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492E6D98"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502C3F1C">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E2CB31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C6657D">
                              <w:rPr>
                                <w:rFonts w:ascii="HGｺﾞｼｯｸM" w:eastAsia="HGｺﾞｼｯｸM" w:hAnsi="ＭＳ Ｐゴシック"/>
                                <w:sz w:val="18"/>
                                <w:szCs w:val="18"/>
                              </w:rPr>
                              <w:t>15</w:t>
                            </w:r>
                            <w:r>
                              <w:rPr>
                                <w:rFonts w:ascii="HGｺﾞｼｯｸM" w:eastAsia="HGｺﾞｼｯｸM" w:hAnsi="ＭＳ Ｐゴシック" w:hint="eastAsia"/>
                                <w:sz w:val="18"/>
                                <w:szCs w:val="18"/>
                              </w:rPr>
                              <w:t>日発行</w:t>
                            </w:r>
                          </w:p>
                          <w:p w14:paraId="4A786222" w14:textId="40DB61D6"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C6657D">
                              <w:rPr>
                                <w:rFonts w:ascii="HGｺﾞｼｯｸM" w:eastAsia="HGｺﾞｼｯｸM" w:hAnsi="ＭＳ Ｐゴシック"/>
                                <w:sz w:val="18"/>
                                <w:szCs w:val="18"/>
                              </w:rPr>
                              <w:t>11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6E2CB31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C6657D">
                        <w:rPr>
                          <w:rFonts w:ascii="HGｺﾞｼｯｸM" w:eastAsia="HGｺﾞｼｯｸM" w:hAnsi="ＭＳ Ｐゴシック"/>
                          <w:sz w:val="18"/>
                          <w:szCs w:val="18"/>
                        </w:rPr>
                        <w:t>15</w:t>
                      </w:r>
                      <w:r>
                        <w:rPr>
                          <w:rFonts w:ascii="HGｺﾞｼｯｸM" w:eastAsia="HGｺﾞｼｯｸM" w:hAnsi="ＭＳ Ｐゴシック" w:hint="eastAsia"/>
                          <w:sz w:val="18"/>
                          <w:szCs w:val="18"/>
                        </w:rPr>
                        <w:t>日発行</w:t>
                      </w:r>
                    </w:p>
                    <w:p w14:paraId="4A786222" w14:textId="40DB61D6"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C6657D">
                        <w:rPr>
                          <w:rFonts w:ascii="HGｺﾞｼｯｸM" w:eastAsia="HGｺﾞｼｯｸM" w:hAnsi="ＭＳ Ｐゴシック"/>
                          <w:sz w:val="18"/>
                          <w:szCs w:val="18"/>
                        </w:rPr>
                        <w:t>11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504EAAF" w:rsidR="00AF48B6" w:rsidRDefault="00AF48B6" w:rsidP="00CE477B">
      <w:pPr>
        <w:snapToGrid w:val="0"/>
        <w:rPr>
          <w:rFonts w:ascii="HGｺﾞｼｯｸM" w:eastAsia="HGｺﾞｼｯｸM" w:hAnsi="ＭＳ Ｐゴシック"/>
          <w:sz w:val="18"/>
          <w:szCs w:val="18"/>
        </w:rPr>
      </w:pPr>
    </w:p>
    <w:p w14:paraId="09D840B5" w14:textId="21EA2893"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472BEB13"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1E750CED"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072F827F"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37205E0F"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49186BB8"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38BCB45" w:rsidR="00F01EC9" w:rsidRPr="00C65EF5" w:rsidRDefault="000A2D5A" w:rsidP="00CE477B">
      <w:pPr>
        <w:tabs>
          <w:tab w:val="left" w:pos="5964"/>
        </w:tabs>
        <w:snapToGrid w:val="0"/>
        <w:rPr>
          <w:rFonts w:ascii="HG丸ｺﾞｼｯｸM-PRO" w:eastAsia="HG丸ｺﾞｼｯｸM-PRO" w:hAnsi="ＭＳ Ｐゴシック"/>
          <w:b/>
          <w:noProof/>
          <w:color w:val="C00000"/>
          <w:sz w:val="32"/>
          <w:szCs w:val="32"/>
        </w:rPr>
      </w:pPr>
      <w:r>
        <w:rPr>
          <w:rFonts w:ascii="HG丸ｺﾞｼｯｸM-PRO" w:eastAsia="HG丸ｺﾞｼｯｸM-PRO" w:hAnsi="ＭＳ Ｐゴシック" w:hint="eastAsia"/>
          <w:b/>
          <w:noProof/>
          <w:color w:val="C00000"/>
          <w:sz w:val="32"/>
          <w:szCs w:val="32"/>
        </w:rPr>
        <w:t>自信を失いがちな方へ</w:t>
      </w:r>
    </w:p>
    <w:p w14:paraId="1EBC2BCD" w14:textId="13A7FC73" w:rsidR="00A15954" w:rsidRDefault="00AC6AF2"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sidRPr="00AC6AF2">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09CFB3E6" wp14:editId="5BC51C80">
            <wp:simplePos x="0" y="0"/>
            <wp:positionH relativeFrom="column">
              <wp:posOffset>-109129</wp:posOffset>
            </wp:positionH>
            <wp:positionV relativeFrom="paragraph">
              <wp:posOffset>43180</wp:posOffset>
            </wp:positionV>
            <wp:extent cx="664845" cy="683260"/>
            <wp:effectExtent l="0" t="0" r="1905" b="2540"/>
            <wp:wrapTight wrapText="bothSides">
              <wp:wrapPolygon edited="0">
                <wp:start x="0" y="0"/>
                <wp:lineTo x="0" y="21078"/>
                <wp:lineTo x="21043" y="21078"/>
                <wp:lineTo x="21043"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D8D">
        <w:rPr>
          <w:rFonts w:ascii="HGSｺﾞｼｯｸM" w:eastAsia="HGSｺﾞｼｯｸM" w:hAnsi="ＭＳ ゴシック" w:hint="eastAsia"/>
          <w:noProof/>
          <w:sz w:val="18"/>
          <w:szCs w:val="18"/>
        </w:rPr>
        <w:t>人は、どうしても他の人と自分を比べてしまいます。他の人から見たら、別に</w:t>
      </w:r>
      <w:r w:rsidR="00A15954">
        <w:rPr>
          <w:rFonts w:ascii="HGSｺﾞｼｯｸM" w:eastAsia="HGSｺﾞｼｯｸM" w:hAnsi="ＭＳ ゴシック" w:hint="eastAsia"/>
          <w:noProof/>
          <w:sz w:val="18"/>
          <w:szCs w:val="18"/>
        </w:rPr>
        <w:t>劣っているわけでもないのに、自分が自分を見て、なにもできない自分だと落ち込む人は多いのではないでしょうか。</w:t>
      </w:r>
      <w:r w:rsidR="000A2D5A">
        <w:rPr>
          <w:rFonts w:ascii="HGSｺﾞｼｯｸM" w:eastAsia="HGSｺﾞｼｯｸM" w:hAnsi="ＭＳ ゴシック" w:hint="eastAsia"/>
          <w:noProof/>
          <w:sz w:val="18"/>
          <w:szCs w:val="18"/>
        </w:rPr>
        <w:t>それに関する</w:t>
      </w:r>
      <w:r w:rsidR="00A15954">
        <w:rPr>
          <w:rFonts w:ascii="HGSｺﾞｼｯｸM" w:eastAsia="HGSｺﾞｼｯｸM" w:hAnsi="ＭＳ ゴシック" w:hint="eastAsia"/>
          <w:noProof/>
          <w:sz w:val="18"/>
          <w:szCs w:val="18"/>
        </w:rPr>
        <w:t>記事がありました。</w:t>
      </w:r>
    </w:p>
    <w:p w14:paraId="0F24D4A4" w14:textId="1363F99D" w:rsidR="00A15954" w:rsidRDefault="00A15954"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09AAF6CC" w14:textId="4A87B4AB" w:rsidR="00A15954" w:rsidRPr="009B1D8D" w:rsidRDefault="00A15954" w:rsidP="00A15954">
      <w:pPr>
        <w:tabs>
          <w:tab w:val="left" w:pos="5954"/>
        </w:tabs>
        <w:snapToGrid w:val="0"/>
        <w:spacing w:line="270" w:lineRule="exact"/>
        <w:ind w:firstLineChars="100" w:firstLine="180"/>
        <w:jc w:val="left"/>
        <w:rPr>
          <w:rFonts w:ascii="HGSｺﾞｼｯｸM" w:eastAsia="HGSｺﾞｼｯｸM" w:hAnsi="ＭＳ ゴシック" w:hint="eastAsia"/>
          <w:noProof/>
          <w:sz w:val="18"/>
          <w:szCs w:val="18"/>
        </w:rPr>
      </w:pPr>
      <w:r w:rsidRPr="00A15954">
        <w:rPr>
          <w:rFonts w:ascii="HGSｺﾞｼｯｸM" w:eastAsia="HGSｺﾞｼｯｸM" w:hAnsi="ＭＳ ゴシック" w:hint="eastAsia"/>
          <w:noProof/>
          <w:sz w:val="18"/>
          <w:szCs w:val="18"/>
        </w:rPr>
        <w:t>自分自身をほかの人と比較する傾向は「社会的比較（social comparison）」</w:t>
      </w:r>
      <w:r>
        <w:rPr>
          <w:rFonts w:ascii="HGSｺﾞｼｯｸM" w:eastAsia="HGSｺﾞｼｯｸM" w:hAnsi="ＭＳ ゴシック" w:hint="eastAsia"/>
          <w:noProof/>
          <w:sz w:val="18"/>
          <w:szCs w:val="18"/>
        </w:rPr>
        <w:t>と言い、</w:t>
      </w:r>
      <w:r w:rsidRPr="00A15954">
        <w:rPr>
          <w:rFonts w:ascii="HGSｺﾞｼｯｸM" w:eastAsia="HGSｺﾞｼｯｸM" w:hAnsi="ＭＳ ゴシック" w:hint="eastAsia"/>
          <w:noProof/>
          <w:sz w:val="18"/>
          <w:szCs w:val="18"/>
        </w:rPr>
        <w:t>これ自体は、ごく自然な自己評価の手法</w:t>
      </w:r>
      <w:r>
        <w:rPr>
          <w:rFonts w:ascii="HGSｺﾞｼｯｸM" w:eastAsia="HGSｺﾞｼｯｸM" w:hAnsi="ＭＳ ゴシック" w:hint="eastAsia"/>
          <w:noProof/>
          <w:sz w:val="18"/>
          <w:szCs w:val="18"/>
        </w:rPr>
        <w:t>だということです。その中でも、</w:t>
      </w:r>
      <w:r w:rsidRPr="00A15954">
        <w:rPr>
          <w:rFonts w:ascii="HGSｺﾞｼｯｸM" w:eastAsia="HGSｺﾞｼｯｸM" w:hAnsi="ＭＳ ゴシック" w:hint="eastAsia"/>
          <w:noProof/>
          <w:sz w:val="18"/>
          <w:szCs w:val="18"/>
        </w:rPr>
        <w:t>自分より良い状況にある人と比べる行為が「上方」社会的比較と呼ばれ</w:t>
      </w:r>
      <w:r>
        <w:rPr>
          <w:rFonts w:ascii="HGSｺﾞｼｯｸM" w:eastAsia="HGSｺﾞｼｯｸM" w:hAnsi="ＭＳ ゴシック" w:hint="eastAsia"/>
          <w:noProof/>
          <w:sz w:val="18"/>
          <w:szCs w:val="18"/>
        </w:rPr>
        <w:t>るそうです。</w:t>
      </w:r>
      <w:r w:rsidRPr="00A15954">
        <w:rPr>
          <w:rFonts w:ascii="HGSｺﾞｼｯｸM" w:eastAsia="HGSｺﾞｼｯｸM" w:hAnsi="ＭＳ ゴシック" w:hint="eastAsia"/>
          <w:noProof/>
          <w:sz w:val="18"/>
          <w:szCs w:val="18"/>
        </w:rPr>
        <w:t>この場合、人は失望感を覚えがちです。さらに、「状況を改善するために自分にできることは何もない」と感じると、この失望感は不満やいらだちへと変化</w:t>
      </w:r>
      <w:r>
        <w:rPr>
          <w:rFonts w:ascii="HGSｺﾞｼｯｸM" w:eastAsia="HGSｺﾞｼｯｸM" w:hAnsi="ＭＳ ゴシック" w:hint="eastAsia"/>
          <w:noProof/>
          <w:sz w:val="18"/>
          <w:szCs w:val="18"/>
        </w:rPr>
        <w:t>すると</w:t>
      </w:r>
      <w:r w:rsidR="00335893">
        <w:rPr>
          <w:rFonts w:ascii="HGSｺﾞｼｯｸM" w:eastAsia="HGSｺﾞｼｯｸM" w:hAnsi="ＭＳ ゴシック" w:hint="eastAsia"/>
          <w:noProof/>
          <w:sz w:val="18"/>
          <w:szCs w:val="18"/>
        </w:rPr>
        <w:t>いうことです。</w:t>
      </w:r>
      <w:r w:rsidRPr="00A15954">
        <w:rPr>
          <w:rFonts w:ascii="HGSｺﾞｼｯｸM" w:eastAsia="HGSｺﾞｼｯｸM" w:hAnsi="ＭＳ ゴシック" w:hint="eastAsia"/>
          <w:noProof/>
          <w:sz w:val="18"/>
          <w:szCs w:val="18"/>
        </w:rPr>
        <w:t>一方、自分より悪い状況にある人と比べる行為は、「下方」社会的比較と呼ばれ</w:t>
      </w:r>
      <w:r>
        <w:rPr>
          <w:rFonts w:ascii="HGSｺﾞｼｯｸM" w:eastAsia="HGSｺﾞｼｯｸM" w:hAnsi="ＭＳ ゴシック" w:hint="eastAsia"/>
          <w:noProof/>
          <w:sz w:val="18"/>
          <w:szCs w:val="18"/>
        </w:rPr>
        <w:t>るそうです。</w:t>
      </w:r>
      <w:r w:rsidRPr="00A15954">
        <w:rPr>
          <w:rFonts w:ascii="HGSｺﾞｼｯｸM" w:eastAsia="HGSｺﾞｼｯｸM" w:hAnsi="ＭＳ ゴシック" w:hint="eastAsia"/>
          <w:noProof/>
          <w:sz w:val="18"/>
          <w:szCs w:val="18"/>
        </w:rPr>
        <w:t>こちらの場合、人は満足（さらには、うぬぼれ）の感情を抱くことがありますが、さらに努力しようというモチベーションは奪われがち</w:t>
      </w:r>
      <w:r>
        <w:rPr>
          <w:rFonts w:ascii="HGSｺﾞｼｯｸM" w:eastAsia="HGSｺﾞｼｯｸM" w:hAnsi="ＭＳ ゴシック" w:hint="eastAsia"/>
          <w:noProof/>
          <w:sz w:val="18"/>
          <w:szCs w:val="18"/>
        </w:rPr>
        <w:t>だということです。どちらにしても、良い結果はないので、</w:t>
      </w:r>
      <w:r w:rsidR="00335893">
        <w:rPr>
          <w:rFonts w:ascii="HGSｺﾞｼｯｸM" w:eastAsia="HGSｺﾞｼｯｸM" w:hAnsi="ＭＳ ゴシック" w:hint="eastAsia"/>
          <w:noProof/>
          <w:sz w:val="18"/>
          <w:szCs w:val="18"/>
        </w:rPr>
        <w:t>特に</w:t>
      </w:r>
      <w:r w:rsidR="000A2D5A" w:rsidRPr="000A2D5A">
        <w:rPr>
          <w:rFonts w:ascii="HGSｺﾞｼｯｸM" w:eastAsia="HGSｺﾞｼｯｸM" w:hAnsi="ＭＳ ゴシック" w:hint="eastAsia"/>
          <w:noProof/>
          <w:sz w:val="18"/>
          <w:szCs w:val="18"/>
        </w:rPr>
        <w:t>自信を失いがちな人に向けて、3つのポイントに絞りながら、より生産的な自己評価の方法を</w:t>
      </w:r>
      <w:r w:rsidR="000A2D5A">
        <w:rPr>
          <w:rFonts w:ascii="HGSｺﾞｼｯｸM" w:eastAsia="HGSｺﾞｼｯｸM" w:hAnsi="ＭＳ ゴシック" w:hint="eastAsia"/>
          <w:noProof/>
          <w:sz w:val="18"/>
          <w:szCs w:val="18"/>
        </w:rPr>
        <w:t>アドバイスしてありました。</w:t>
      </w:r>
    </w:p>
    <w:p w14:paraId="421BC5BF" w14:textId="3E7DFB3E" w:rsidR="009B1D8D" w:rsidRDefault="009B1D8D"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021C3E9D" w14:textId="0CC9563E" w:rsidR="009B1D8D" w:rsidRDefault="000A2D5A"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1つ目のポイントは、</w:t>
      </w:r>
      <w:r w:rsidRPr="000A2D5A">
        <w:rPr>
          <w:rFonts w:ascii="HGSｺﾞｼｯｸM" w:eastAsia="HGSｺﾞｼｯｸM" w:hAnsi="ＭＳ ゴシック" w:hint="eastAsia"/>
          <w:noProof/>
          <w:sz w:val="18"/>
          <w:szCs w:val="18"/>
        </w:rPr>
        <w:t>社会的比較の根本的な問題点は、自分以外の人の成功に気を取られて、自分の目標達成がおろそかになること</w:t>
      </w:r>
      <w:r>
        <w:rPr>
          <w:rFonts w:ascii="HGSｺﾞｼｯｸM" w:eastAsia="HGSｺﾞｼｯｸM" w:hAnsi="ＭＳ ゴシック" w:hint="eastAsia"/>
          <w:noProof/>
          <w:sz w:val="18"/>
          <w:szCs w:val="18"/>
        </w:rPr>
        <w:t>なので、</w:t>
      </w:r>
      <w:r w:rsidRPr="000A2D5A">
        <w:rPr>
          <w:rFonts w:ascii="HGSｺﾞｼｯｸM" w:eastAsia="HGSｺﾞｼｯｸM" w:hAnsi="ＭＳ ゴシック" w:hint="eastAsia"/>
          <w:noProof/>
          <w:sz w:val="18"/>
          <w:szCs w:val="18"/>
        </w:rPr>
        <w:t>仕事とプライベートの両面で、自分を幸せで満足できる気分にしてくれるものは何か、と考えてみる</w:t>
      </w:r>
      <w:r>
        <w:rPr>
          <w:rFonts w:ascii="HGSｺﾞｼｯｸM" w:eastAsia="HGSｺﾞｼｯｸM" w:hAnsi="ＭＳ ゴシック" w:hint="eastAsia"/>
          <w:noProof/>
          <w:sz w:val="18"/>
          <w:szCs w:val="18"/>
        </w:rPr>
        <w:t>ことを提案してありました。他の人の成功</w:t>
      </w:r>
      <w:r w:rsidR="00DC4E3F">
        <w:rPr>
          <w:rFonts w:ascii="HGSｺﾞｼｯｸM" w:eastAsia="HGSｺﾞｼｯｸM" w:hAnsi="ＭＳ ゴシック" w:hint="eastAsia"/>
          <w:noProof/>
          <w:sz w:val="18"/>
          <w:szCs w:val="18"/>
        </w:rPr>
        <w:t>ばかり目を向けると、自分が楽しみにしていた日常の行動が、つまらなく思えたりすることがあったり、他の人の成功が、自分を幸せにしない場合もあるので、他の人を見るのではなく、自分自身の目標に集中しようということです。</w:t>
      </w:r>
    </w:p>
    <w:p w14:paraId="63A87F82" w14:textId="6DA2C0A6" w:rsidR="00DC4E3F" w:rsidRDefault="00DC4E3F"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2つ目は、他の人の成功を喜ぶようにするということです。</w:t>
      </w:r>
      <w:r w:rsidRPr="00DC4E3F">
        <w:rPr>
          <w:rFonts w:ascii="HGSｺﾞｼｯｸM" w:eastAsia="HGSｺﾞｼｯｸM" w:hAnsi="ＭＳ ゴシック" w:hint="eastAsia"/>
          <w:noProof/>
          <w:sz w:val="18"/>
          <w:szCs w:val="18"/>
        </w:rPr>
        <w:t>「ある人の成功によって、あなた自身の目標達成への道が阻まれることはめったにありません</w:t>
      </w:r>
      <w:r w:rsidR="00335893">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と言われています。他の人の成功を喜ぶことは、なかなか難しく、違和感があるけれど、繰り返していると習慣となって、他の人の成功を自分の成功と切り離して考えることができるようになるということです。</w:t>
      </w:r>
    </w:p>
    <w:p w14:paraId="6440294D" w14:textId="5D27F8E1" w:rsidR="00DC4E3F" w:rsidRDefault="00DC4E3F"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3つ目は、感謝という感情に目を向けるということです。</w:t>
      </w:r>
      <w:r w:rsidR="00C54DD7">
        <w:rPr>
          <w:rFonts w:ascii="HGSｺﾞｼｯｸM" w:eastAsia="HGSｺﾞｼｯｸM" w:hAnsi="ＭＳ ゴシック" w:hint="eastAsia"/>
          <w:noProof/>
          <w:sz w:val="18"/>
          <w:szCs w:val="18"/>
        </w:rPr>
        <w:t>人間は本質的に社会的な生き物なので、無意識のうちに他の人がしていることに目を向ける</w:t>
      </w:r>
      <w:r w:rsidR="00335893">
        <w:rPr>
          <w:rFonts w:ascii="HGSｺﾞｼｯｸM" w:eastAsia="HGSｺﾞｼｯｸM" w:hAnsi="ＭＳ ゴシック" w:hint="eastAsia"/>
          <w:noProof/>
          <w:sz w:val="18"/>
          <w:szCs w:val="18"/>
        </w:rPr>
        <w:t>のは仕方ないそうです。ですから、</w:t>
      </w:r>
      <w:r w:rsidR="00C54DD7">
        <w:rPr>
          <w:rFonts w:ascii="HGSｺﾞｼｯｸM" w:eastAsia="HGSｺﾞｼｯｸM" w:hAnsi="ＭＳ ゴシック" w:hint="eastAsia"/>
          <w:noProof/>
          <w:sz w:val="18"/>
          <w:szCs w:val="18"/>
        </w:rPr>
        <w:t>他の人を無視するのではなく、</w:t>
      </w:r>
      <w:r w:rsidR="00C54DD7" w:rsidRPr="00C54DD7">
        <w:rPr>
          <w:rFonts w:ascii="HGSｺﾞｼｯｸM" w:eastAsia="HGSｺﾞｼｯｸM" w:hAnsi="ＭＳ ゴシック" w:hint="eastAsia"/>
          <w:noProof/>
          <w:sz w:val="18"/>
          <w:szCs w:val="18"/>
        </w:rPr>
        <w:t>まわりの人に向ける感情の性質を変えるよう</w:t>
      </w:r>
      <w:r w:rsidR="008818B6">
        <w:rPr>
          <w:rFonts w:ascii="HGSｺﾞｼｯｸM" w:eastAsia="HGSｺﾞｼｯｸM" w:hAnsi="ＭＳ ゴシック" w:hint="eastAsia"/>
          <w:noProof/>
          <w:sz w:val="18"/>
          <w:szCs w:val="18"/>
        </w:rPr>
        <w:t>に</w:t>
      </w:r>
      <w:r w:rsidR="00C54DD7" w:rsidRPr="00C54DD7">
        <w:rPr>
          <w:rFonts w:ascii="HGSｺﾞｼｯｸM" w:eastAsia="HGSｺﾞｼｯｸM" w:hAnsi="ＭＳ ゴシック" w:hint="eastAsia"/>
          <w:noProof/>
          <w:sz w:val="18"/>
          <w:szCs w:val="18"/>
        </w:rPr>
        <w:t>努めるほうが効果的</w:t>
      </w:r>
      <w:r w:rsidR="00C54DD7">
        <w:rPr>
          <w:rFonts w:ascii="HGSｺﾞｼｯｸM" w:eastAsia="HGSｺﾞｼｯｸM" w:hAnsi="ＭＳ ゴシック" w:hint="eastAsia"/>
          <w:noProof/>
          <w:sz w:val="18"/>
          <w:szCs w:val="18"/>
        </w:rPr>
        <w:t>だということです。それですすめているのが「感謝リスト」を書いて、感謝の感情に集中するということです。</w:t>
      </w:r>
      <w:r w:rsidR="00C54DD7" w:rsidRPr="00335893">
        <w:rPr>
          <w:rFonts w:ascii="HGSｺﾞｼｯｸM" w:eastAsia="HGSｺﾞｼｯｸM" w:hAnsi="ＭＳ ゴシック" w:hint="eastAsia"/>
          <w:noProof/>
          <w:sz w:val="14"/>
          <w:szCs w:val="14"/>
        </w:rPr>
        <w:t>（3月14日lifehacker＜</w:t>
      </w:r>
      <w:r w:rsidR="00C54DD7" w:rsidRPr="00335893">
        <w:rPr>
          <w:rFonts w:ascii="HGSｺﾞｼｯｸM" w:eastAsia="HGSｺﾞｼｯｸM" w:hAnsi="ＭＳ ゴシック" w:hint="eastAsia"/>
          <w:noProof/>
          <w:sz w:val="14"/>
          <w:szCs w:val="14"/>
        </w:rPr>
        <w:t>認知心理学者に学ぶ、他人との比較をやめて成功をつかむ3つの方法</w:t>
      </w:r>
      <w:r w:rsidR="00C54DD7" w:rsidRPr="00335893">
        <w:rPr>
          <w:rFonts w:ascii="HGSｺﾞｼｯｸM" w:eastAsia="HGSｺﾞｼｯｸM" w:hAnsi="ＭＳ ゴシック" w:hint="eastAsia"/>
          <w:noProof/>
          <w:sz w:val="14"/>
          <w:szCs w:val="14"/>
        </w:rPr>
        <w:t>＞より）</w:t>
      </w:r>
    </w:p>
    <w:p w14:paraId="734C614F" w14:textId="21B4D421" w:rsidR="00C54DD7" w:rsidRDefault="00C54DD7"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5E9276A9" w14:textId="2DC3EC86" w:rsidR="00DC4E3F" w:rsidRDefault="00AC6AF2" w:rsidP="00B972B3">
      <w:pPr>
        <w:tabs>
          <w:tab w:val="left" w:pos="5954"/>
        </w:tabs>
        <w:snapToGrid w:val="0"/>
        <w:spacing w:line="270" w:lineRule="exact"/>
        <w:ind w:firstLineChars="100" w:firstLine="180"/>
        <w:jc w:val="left"/>
        <w:rPr>
          <w:rFonts w:ascii="HGSｺﾞｼｯｸM" w:eastAsia="HGSｺﾞｼｯｸM" w:hAnsi="ＭＳ ゴシック" w:hint="eastAsia"/>
          <w:noProof/>
          <w:sz w:val="18"/>
          <w:szCs w:val="18"/>
        </w:rPr>
      </w:pPr>
      <w:r w:rsidRPr="00AC6AF2">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26839D2B" wp14:editId="38CE00E8">
            <wp:simplePos x="0" y="0"/>
            <wp:positionH relativeFrom="column">
              <wp:posOffset>4641347</wp:posOffset>
            </wp:positionH>
            <wp:positionV relativeFrom="paragraph">
              <wp:posOffset>277396</wp:posOffset>
            </wp:positionV>
            <wp:extent cx="577215" cy="1127760"/>
            <wp:effectExtent l="0" t="0" r="0" b="0"/>
            <wp:wrapTight wrapText="bothSides">
              <wp:wrapPolygon edited="0">
                <wp:start x="0" y="0"/>
                <wp:lineTo x="0" y="21162"/>
                <wp:lineTo x="20673" y="21162"/>
                <wp:lineTo x="20673"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21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DD7">
        <w:rPr>
          <w:rFonts w:ascii="HGSｺﾞｼｯｸM" w:eastAsia="HGSｺﾞｼｯｸM" w:hAnsi="ＭＳ ゴシック" w:hint="eastAsia"/>
          <w:noProof/>
          <w:sz w:val="18"/>
          <w:szCs w:val="18"/>
        </w:rPr>
        <w:t>自分の目標を持って、他の人がどうであっても、その目標に集中すること、自分の考えと感情を変えるように方向を向けるなら、他の人と比べることはなくなるということでしょう。たしかに、そうでしょうが、簡単なことではないように思えます。人間の考えや感情は、自分でコントロールできる</w:t>
      </w:r>
      <w:r w:rsidR="0005265E">
        <w:rPr>
          <w:rFonts w:ascii="HGSｺﾞｼｯｸM" w:eastAsia="HGSｺﾞｼｯｸM" w:hAnsi="ＭＳ ゴシック" w:hint="eastAsia"/>
          <w:noProof/>
          <w:sz w:val="18"/>
          <w:szCs w:val="18"/>
        </w:rPr>
        <w:t>部分ばかりではないからです。自分の価値を、まったく違う角度から知ってみませんか。自分がほんとうに価値ある存在だと、たしかな根拠をもって見ることができれば、他の人と比べる必要がありません。その確かな根拠について、</w:t>
      </w:r>
      <w:r w:rsidR="008818B6">
        <w:rPr>
          <w:rFonts w:ascii="HGSｺﾞｼｯｸM" w:eastAsia="HGSｺﾞｼｯｸM" w:hAnsi="ＭＳ ゴシック" w:hint="eastAsia"/>
          <w:noProof/>
          <w:sz w:val="18"/>
          <w:szCs w:val="18"/>
        </w:rPr>
        <w:t>いっしょに見てみませんか。</w:t>
      </w:r>
    </w:p>
    <w:p w14:paraId="25A66214" w14:textId="29A7937F" w:rsidR="000C5839" w:rsidRDefault="000C5839" w:rsidP="00F73043">
      <w:pPr>
        <w:tabs>
          <w:tab w:val="left" w:pos="5954"/>
        </w:tabs>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78147A6" w:rsidR="0074315D" w:rsidRPr="00357F71" w:rsidRDefault="0074315D" w:rsidP="000C5839">
      <w:pPr>
        <w:tabs>
          <w:tab w:val="left" w:pos="5954"/>
        </w:tabs>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AEF9A" w14:textId="77777777" w:rsidR="009F399B" w:rsidRDefault="009F399B" w:rsidP="00F84B27">
      <w:r>
        <w:separator/>
      </w:r>
    </w:p>
  </w:endnote>
  <w:endnote w:type="continuationSeparator" w:id="0">
    <w:p w14:paraId="76B3BE23" w14:textId="77777777" w:rsidR="009F399B" w:rsidRDefault="009F399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B67E7" w14:textId="77777777" w:rsidR="009F399B" w:rsidRDefault="009F399B" w:rsidP="00F84B27">
      <w:r>
        <w:separator/>
      </w:r>
    </w:p>
  </w:footnote>
  <w:footnote w:type="continuationSeparator" w:id="0">
    <w:p w14:paraId="0B7DC303" w14:textId="77777777" w:rsidR="009F399B" w:rsidRDefault="009F399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72"/>
    <w:rsid w:val="00193C62"/>
    <w:rsid w:val="00194DA4"/>
    <w:rsid w:val="001952E4"/>
    <w:rsid w:val="00195CF5"/>
    <w:rsid w:val="00195EFE"/>
    <w:rsid w:val="0019641B"/>
    <w:rsid w:val="0019750A"/>
    <w:rsid w:val="001A01F6"/>
    <w:rsid w:val="001A0417"/>
    <w:rsid w:val="001A0470"/>
    <w:rsid w:val="001A0664"/>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67E"/>
    <w:rsid w:val="00295EBF"/>
    <w:rsid w:val="002964D8"/>
    <w:rsid w:val="00296F64"/>
    <w:rsid w:val="002972DF"/>
    <w:rsid w:val="002973C4"/>
    <w:rsid w:val="00297A69"/>
    <w:rsid w:val="00297DB8"/>
    <w:rsid w:val="00297DD2"/>
    <w:rsid w:val="002A02FE"/>
    <w:rsid w:val="002A03E2"/>
    <w:rsid w:val="002A05EB"/>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B9F"/>
    <w:rsid w:val="002A7C2E"/>
    <w:rsid w:val="002B0161"/>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37BC"/>
    <w:rsid w:val="003941B5"/>
    <w:rsid w:val="0039441C"/>
    <w:rsid w:val="00394B29"/>
    <w:rsid w:val="00397125"/>
    <w:rsid w:val="00397342"/>
    <w:rsid w:val="00397B72"/>
    <w:rsid w:val="00397BF1"/>
    <w:rsid w:val="003A009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950"/>
    <w:rsid w:val="00435A4B"/>
    <w:rsid w:val="00435D63"/>
    <w:rsid w:val="00435F05"/>
    <w:rsid w:val="00435F19"/>
    <w:rsid w:val="0043663E"/>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76F0"/>
    <w:rsid w:val="005578B3"/>
    <w:rsid w:val="005578BC"/>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B43"/>
    <w:rsid w:val="00607F9F"/>
    <w:rsid w:val="00610286"/>
    <w:rsid w:val="0061029C"/>
    <w:rsid w:val="00610498"/>
    <w:rsid w:val="006104E3"/>
    <w:rsid w:val="006111A3"/>
    <w:rsid w:val="0061128B"/>
    <w:rsid w:val="006116DD"/>
    <w:rsid w:val="0061229E"/>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31D2"/>
    <w:rsid w:val="00633336"/>
    <w:rsid w:val="00633792"/>
    <w:rsid w:val="00633CCF"/>
    <w:rsid w:val="00633F17"/>
    <w:rsid w:val="00634D90"/>
    <w:rsid w:val="00635601"/>
    <w:rsid w:val="00635AE2"/>
    <w:rsid w:val="00635EC9"/>
    <w:rsid w:val="0063646E"/>
    <w:rsid w:val="006365F8"/>
    <w:rsid w:val="00636858"/>
    <w:rsid w:val="00636AFF"/>
    <w:rsid w:val="006370CB"/>
    <w:rsid w:val="0063784C"/>
    <w:rsid w:val="00637AF2"/>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54BB"/>
    <w:rsid w:val="006554D5"/>
    <w:rsid w:val="00655B26"/>
    <w:rsid w:val="00655DFE"/>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BEC"/>
    <w:rsid w:val="00666D0F"/>
    <w:rsid w:val="00666E81"/>
    <w:rsid w:val="00667261"/>
    <w:rsid w:val="00667499"/>
    <w:rsid w:val="00667942"/>
    <w:rsid w:val="00667B74"/>
    <w:rsid w:val="00667DC9"/>
    <w:rsid w:val="00667FF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6D"/>
    <w:rsid w:val="00725EBD"/>
    <w:rsid w:val="00725F9D"/>
    <w:rsid w:val="007261D5"/>
    <w:rsid w:val="0072637B"/>
    <w:rsid w:val="00726851"/>
    <w:rsid w:val="007268C4"/>
    <w:rsid w:val="007268DD"/>
    <w:rsid w:val="007270F3"/>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712D"/>
    <w:rsid w:val="007601B4"/>
    <w:rsid w:val="0076028A"/>
    <w:rsid w:val="00760686"/>
    <w:rsid w:val="00760CBC"/>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515C"/>
    <w:rsid w:val="007C5688"/>
    <w:rsid w:val="007C5940"/>
    <w:rsid w:val="007C6902"/>
    <w:rsid w:val="007C6FB0"/>
    <w:rsid w:val="007C6FB3"/>
    <w:rsid w:val="007C7353"/>
    <w:rsid w:val="007C73CF"/>
    <w:rsid w:val="007C73E4"/>
    <w:rsid w:val="007C75F0"/>
    <w:rsid w:val="007D0619"/>
    <w:rsid w:val="007D06AD"/>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50E3"/>
    <w:rsid w:val="007E55D5"/>
    <w:rsid w:val="007E573F"/>
    <w:rsid w:val="007E5B26"/>
    <w:rsid w:val="007E603D"/>
    <w:rsid w:val="007E646C"/>
    <w:rsid w:val="007E6827"/>
    <w:rsid w:val="007E6F93"/>
    <w:rsid w:val="007E7631"/>
    <w:rsid w:val="007E7A0C"/>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6B4"/>
    <w:rsid w:val="00825AF5"/>
    <w:rsid w:val="0082601A"/>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BB"/>
    <w:rsid w:val="00850F7F"/>
    <w:rsid w:val="00851BA4"/>
    <w:rsid w:val="00851D35"/>
    <w:rsid w:val="00852374"/>
    <w:rsid w:val="008523DB"/>
    <w:rsid w:val="00852AEF"/>
    <w:rsid w:val="00852DCA"/>
    <w:rsid w:val="00852F08"/>
    <w:rsid w:val="00853196"/>
    <w:rsid w:val="008532C4"/>
    <w:rsid w:val="00854093"/>
    <w:rsid w:val="00854284"/>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31CB"/>
    <w:rsid w:val="008834A3"/>
    <w:rsid w:val="00883719"/>
    <w:rsid w:val="008837BB"/>
    <w:rsid w:val="00883D13"/>
    <w:rsid w:val="0088487E"/>
    <w:rsid w:val="00884C3D"/>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FB"/>
    <w:rsid w:val="008A281D"/>
    <w:rsid w:val="008A28D1"/>
    <w:rsid w:val="008A2C90"/>
    <w:rsid w:val="008A31CB"/>
    <w:rsid w:val="008A38D4"/>
    <w:rsid w:val="008A3A8D"/>
    <w:rsid w:val="008A3BCF"/>
    <w:rsid w:val="008A3E81"/>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AD1"/>
    <w:rsid w:val="00A30CEA"/>
    <w:rsid w:val="00A31BFD"/>
    <w:rsid w:val="00A31C1E"/>
    <w:rsid w:val="00A31E27"/>
    <w:rsid w:val="00A32260"/>
    <w:rsid w:val="00A323EE"/>
    <w:rsid w:val="00A3332F"/>
    <w:rsid w:val="00A336CC"/>
    <w:rsid w:val="00A3371B"/>
    <w:rsid w:val="00A338FF"/>
    <w:rsid w:val="00A3390E"/>
    <w:rsid w:val="00A35750"/>
    <w:rsid w:val="00A35A80"/>
    <w:rsid w:val="00A35BF2"/>
    <w:rsid w:val="00A35C2E"/>
    <w:rsid w:val="00A36487"/>
    <w:rsid w:val="00A3669D"/>
    <w:rsid w:val="00A366A3"/>
    <w:rsid w:val="00A366E0"/>
    <w:rsid w:val="00A36866"/>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8F4"/>
    <w:rsid w:val="00A76DD1"/>
    <w:rsid w:val="00A76F08"/>
    <w:rsid w:val="00A76F14"/>
    <w:rsid w:val="00A76FE9"/>
    <w:rsid w:val="00A777CC"/>
    <w:rsid w:val="00A777D7"/>
    <w:rsid w:val="00A77DFF"/>
    <w:rsid w:val="00A77EE0"/>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4B2"/>
    <w:rsid w:val="00AB1733"/>
    <w:rsid w:val="00AB17D3"/>
    <w:rsid w:val="00AB1C5D"/>
    <w:rsid w:val="00AB1DE6"/>
    <w:rsid w:val="00AB23E7"/>
    <w:rsid w:val="00AB242B"/>
    <w:rsid w:val="00AB27CA"/>
    <w:rsid w:val="00AB286E"/>
    <w:rsid w:val="00AB292E"/>
    <w:rsid w:val="00AB2A05"/>
    <w:rsid w:val="00AB2F84"/>
    <w:rsid w:val="00AB3FB6"/>
    <w:rsid w:val="00AB41E6"/>
    <w:rsid w:val="00AB4448"/>
    <w:rsid w:val="00AB4B54"/>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AF2"/>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E8"/>
    <w:rsid w:val="00AE25C0"/>
    <w:rsid w:val="00AE29AC"/>
    <w:rsid w:val="00AE2FDD"/>
    <w:rsid w:val="00AE3130"/>
    <w:rsid w:val="00AE353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38A3"/>
    <w:rsid w:val="00B23DF7"/>
    <w:rsid w:val="00B23FBC"/>
    <w:rsid w:val="00B242F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532"/>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7318"/>
    <w:rsid w:val="00B574EB"/>
    <w:rsid w:val="00B608DA"/>
    <w:rsid w:val="00B61397"/>
    <w:rsid w:val="00B61851"/>
    <w:rsid w:val="00B62054"/>
    <w:rsid w:val="00B62064"/>
    <w:rsid w:val="00B6243D"/>
    <w:rsid w:val="00B62DC5"/>
    <w:rsid w:val="00B62EA8"/>
    <w:rsid w:val="00B6340F"/>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47C"/>
    <w:rsid w:val="00B95523"/>
    <w:rsid w:val="00B95A63"/>
    <w:rsid w:val="00B95E47"/>
    <w:rsid w:val="00B96297"/>
    <w:rsid w:val="00B9636B"/>
    <w:rsid w:val="00B96751"/>
    <w:rsid w:val="00B97020"/>
    <w:rsid w:val="00B972B3"/>
    <w:rsid w:val="00BA01C6"/>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4684"/>
    <w:rsid w:val="00BF4AE0"/>
    <w:rsid w:val="00BF4B17"/>
    <w:rsid w:val="00BF4DFC"/>
    <w:rsid w:val="00BF5230"/>
    <w:rsid w:val="00BF5B4E"/>
    <w:rsid w:val="00BF64AA"/>
    <w:rsid w:val="00BF69E2"/>
    <w:rsid w:val="00BF6CD1"/>
    <w:rsid w:val="00BF6D15"/>
    <w:rsid w:val="00BF6FAB"/>
    <w:rsid w:val="00BF7550"/>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868"/>
    <w:rsid w:val="00CB78A2"/>
    <w:rsid w:val="00CB7EF0"/>
    <w:rsid w:val="00CC0067"/>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469"/>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EB8"/>
    <w:rsid w:val="00EC3F3B"/>
    <w:rsid w:val="00EC4272"/>
    <w:rsid w:val="00EC42EA"/>
    <w:rsid w:val="00EC4524"/>
    <w:rsid w:val="00EC5056"/>
    <w:rsid w:val="00EC567B"/>
    <w:rsid w:val="00EC5C7D"/>
    <w:rsid w:val="00EC5DF4"/>
    <w:rsid w:val="00EC6189"/>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9E7"/>
    <w:rsid w:val="00F26A59"/>
    <w:rsid w:val="00F26B30"/>
    <w:rsid w:val="00F26C01"/>
    <w:rsid w:val="00F26F60"/>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849"/>
    <w:rsid w:val="00F61B97"/>
    <w:rsid w:val="00F61BD5"/>
    <w:rsid w:val="00F61E65"/>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3376"/>
    <w:rsid w:val="00FC362E"/>
    <w:rsid w:val="00FC3BC9"/>
    <w:rsid w:val="00FC42CE"/>
    <w:rsid w:val="00FC46A7"/>
    <w:rsid w:val="00FC497F"/>
    <w:rsid w:val="00FC5081"/>
    <w:rsid w:val="00FC5852"/>
    <w:rsid w:val="00FC5A90"/>
    <w:rsid w:val="00FC61D0"/>
    <w:rsid w:val="00FC642C"/>
    <w:rsid w:val="00FC6BED"/>
    <w:rsid w:val="00FC6F98"/>
    <w:rsid w:val="00FC6FED"/>
    <w:rsid w:val="00FC711C"/>
    <w:rsid w:val="00FC75F5"/>
    <w:rsid w:val="00FC793E"/>
    <w:rsid w:val="00FC7B8F"/>
    <w:rsid w:val="00FC7C0D"/>
    <w:rsid w:val="00FD085D"/>
    <w:rsid w:val="00FD0E55"/>
    <w:rsid w:val="00FD131A"/>
    <w:rsid w:val="00FD1447"/>
    <w:rsid w:val="00FD1C7A"/>
    <w:rsid w:val="00FD1C89"/>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442</Words>
  <Characters>2521</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4</cp:revision>
  <cp:lastPrinted>2022-01-18T00:04:00Z</cp:lastPrinted>
  <dcterms:created xsi:type="dcterms:W3CDTF">2022-03-15T09:11:00Z</dcterms:created>
  <dcterms:modified xsi:type="dcterms:W3CDTF">2022-03-15T10:57:00Z</dcterms:modified>
</cp:coreProperties>
</file>