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419DF1F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6E432F11">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75B3E28"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957ADC">
                              <w:rPr>
                                <w:rFonts w:ascii="HGｺﾞｼｯｸM" w:eastAsia="HGｺﾞｼｯｸM" w:hAnsi="ＭＳ Ｐゴシック"/>
                                <w:sz w:val="18"/>
                                <w:szCs w:val="18"/>
                              </w:rPr>
                              <w:t>2</w:t>
                            </w:r>
                            <w:r>
                              <w:rPr>
                                <w:rFonts w:ascii="HGｺﾞｼｯｸM" w:eastAsia="HGｺﾞｼｯｸM" w:hAnsi="ＭＳ Ｐゴシック" w:hint="eastAsia"/>
                                <w:sz w:val="18"/>
                                <w:szCs w:val="18"/>
                              </w:rPr>
                              <w:t>月</w:t>
                            </w:r>
                            <w:r w:rsidR="00AD7994">
                              <w:rPr>
                                <w:rFonts w:ascii="HGｺﾞｼｯｸM" w:eastAsia="HGｺﾞｼｯｸM" w:hAnsi="ＭＳ Ｐゴシック"/>
                                <w:sz w:val="18"/>
                                <w:szCs w:val="18"/>
                              </w:rPr>
                              <w:t>21</w:t>
                            </w:r>
                            <w:r>
                              <w:rPr>
                                <w:rFonts w:ascii="HGｺﾞｼｯｸM" w:eastAsia="HGｺﾞｼｯｸM" w:hAnsi="ＭＳ Ｐゴシック" w:hint="eastAsia"/>
                                <w:sz w:val="18"/>
                                <w:szCs w:val="18"/>
                              </w:rPr>
                              <w:t>日発行</w:t>
                            </w:r>
                          </w:p>
                          <w:p w14:paraId="4A786222" w14:textId="7D47004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F22C47">
                              <w:rPr>
                                <w:rFonts w:ascii="HGｺﾞｼｯｸM" w:eastAsia="HGｺﾞｼｯｸM" w:hAnsi="ＭＳ Ｐゴシック"/>
                                <w:sz w:val="18"/>
                                <w:szCs w:val="18"/>
                              </w:rPr>
                              <w:t>0</w:t>
                            </w:r>
                            <w:r w:rsidR="00AD7994">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575B3E28"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957ADC">
                        <w:rPr>
                          <w:rFonts w:ascii="HGｺﾞｼｯｸM" w:eastAsia="HGｺﾞｼｯｸM" w:hAnsi="ＭＳ Ｐゴシック"/>
                          <w:sz w:val="18"/>
                          <w:szCs w:val="18"/>
                        </w:rPr>
                        <w:t>2</w:t>
                      </w:r>
                      <w:r>
                        <w:rPr>
                          <w:rFonts w:ascii="HGｺﾞｼｯｸM" w:eastAsia="HGｺﾞｼｯｸM" w:hAnsi="ＭＳ Ｐゴシック" w:hint="eastAsia"/>
                          <w:sz w:val="18"/>
                          <w:szCs w:val="18"/>
                        </w:rPr>
                        <w:t>月</w:t>
                      </w:r>
                      <w:r w:rsidR="00AD7994">
                        <w:rPr>
                          <w:rFonts w:ascii="HGｺﾞｼｯｸM" w:eastAsia="HGｺﾞｼｯｸM" w:hAnsi="ＭＳ Ｐゴシック"/>
                          <w:sz w:val="18"/>
                          <w:szCs w:val="18"/>
                        </w:rPr>
                        <w:t>21</w:t>
                      </w:r>
                      <w:r>
                        <w:rPr>
                          <w:rFonts w:ascii="HGｺﾞｼｯｸM" w:eastAsia="HGｺﾞｼｯｸM" w:hAnsi="ＭＳ Ｐゴシック" w:hint="eastAsia"/>
                          <w:sz w:val="18"/>
                          <w:szCs w:val="18"/>
                        </w:rPr>
                        <w:t>日発行</w:t>
                      </w:r>
                    </w:p>
                    <w:p w14:paraId="4A786222" w14:textId="7D47004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F22C47">
                        <w:rPr>
                          <w:rFonts w:ascii="HGｺﾞｼｯｸM" w:eastAsia="HGｺﾞｼｯｸM" w:hAnsi="ＭＳ Ｐゴシック"/>
                          <w:sz w:val="18"/>
                          <w:szCs w:val="18"/>
                        </w:rPr>
                        <w:t>0</w:t>
                      </w:r>
                      <w:r w:rsidR="00AD7994">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B3174E3" w:rsidR="00AF48B6" w:rsidRDefault="00AF48B6" w:rsidP="00CE477B">
      <w:pPr>
        <w:snapToGrid w:val="0"/>
        <w:rPr>
          <w:rFonts w:ascii="HGｺﾞｼｯｸM" w:eastAsia="HGｺﾞｼｯｸM" w:hAnsi="ＭＳ Ｐゴシック"/>
          <w:sz w:val="18"/>
          <w:szCs w:val="18"/>
        </w:rPr>
      </w:pPr>
    </w:p>
    <w:p w14:paraId="09D840B5" w14:textId="2E0E247E"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2555CB8"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6B0922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FC1B08D"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7932020C"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11E6D68C"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E361427" w:rsidR="00F01EC9" w:rsidRPr="00C65EF5" w:rsidRDefault="00C552C2"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C552C2">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23689F3A" wp14:editId="3691C98A">
            <wp:simplePos x="0" y="0"/>
            <wp:positionH relativeFrom="column">
              <wp:posOffset>-22909</wp:posOffset>
            </wp:positionH>
            <wp:positionV relativeFrom="paragraph">
              <wp:posOffset>268996</wp:posOffset>
            </wp:positionV>
            <wp:extent cx="1043940" cy="616585"/>
            <wp:effectExtent l="0" t="0" r="3810" b="0"/>
            <wp:wrapTight wrapText="bothSides">
              <wp:wrapPolygon edited="0">
                <wp:start x="0" y="0"/>
                <wp:lineTo x="0" y="20688"/>
                <wp:lineTo x="21285" y="20688"/>
                <wp:lineTo x="21285"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013"/>
                    <a:stretch/>
                  </pic:blipFill>
                  <pic:spPr bwMode="auto">
                    <a:xfrm>
                      <a:off x="0" y="0"/>
                      <a:ext cx="1043940" cy="61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827">
        <w:rPr>
          <w:rFonts w:ascii="HG丸ｺﾞｼｯｸM-PRO" w:eastAsia="HG丸ｺﾞｼｯｸM-PRO" w:hAnsi="ＭＳ Ｐゴシック" w:hint="eastAsia"/>
          <w:b/>
          <w:noProof/>
          <w:color w:val="C00000"/>
          <w:sz w:val="32"/>
          <w:szCs w:val="32"/>
        </w:rPr>
        <w:t>正解はある？</w:t>
      </w:r>
    </w:p>
    <w:bookmarkEnd w:id="0"/>
    <w:p w14:paraId="78718516" w14:textId="6ECE96D7" w:rsidR="00212345" w:rsidRPr="00212345" w:rsidRDefault="00212345" w:rsidP="00C552C2">
      <w:pPr>
        <w:tabs>
          <w:tab w:val="left" w:pos="5954"/>
        </w:tabs>
        <w:snapToGrid w:val="0"/>
        <w:spacing w:line="320" w:lineRule="exact"/>
        <w:ind w:firstLineChars="100" w:firstLine="180"/>
        <w:jc w:val="left"/>
        <w:rPr>
          <w:rFonts w:ascii="HGSｺﾞｼｯｸM" w:eastAsia="HGSｺﾞｼｯｸM" w:hAnsi="ＭＳ ゴシック"/>
          <w:noProof/>
          <w:sz w:val="18"/>
          <w:szCs w:val="18"/>
        </w:rPr>
      </w:pPr>
      <w:r w:rsidRPr="00212345">
        <w:rPr>
          <w:rFonts w:ascii="HGSｺﾞｼｯｸM" w:eastAsia="HGSｺﾞｼｯｸM" w:hAnsi="ＭＳ ゴシック" w:hint="eastAsia"/>
          <w:noProof/>
          <w:sz w:val="18"/>
          <w:szCs w:val="18"/>
        </w:rPr>
        <w:t>東京大学の名誉教授で解剖学者、『バカの壁』などのベストセラーを持つ85歳の養老孟司</w:t>
      </w:r>
      <w:r>
        <w:rPr>
          <w:rFonts w:ascii="HGSｺﾞｼｯｸM" w:eastAsia="HGSｺﾞｼｯｸM" w:hAnsi="ＭＳ ゴシック" w:hint="eastAsia"/>
          <w:noProof/>
          <w:sz w:val="18"/>
          <w:szCs w:val="18"/>
        </w:rPr>
        <w:t>さん</w:t>
      </w:r>
      <w:r w:rsidR="00C552C2">
        <w:rPr>
          <w:rFonts w:ascii="HGSｺﾞｼｯｸM" w:eastAsia="HGSｺﾞｼｯｸM" w:hAnsi="ＭＳ ゴシック" w:hint="eastAsia"/>
          <w:noProof/>
          <w:sz w:val="18"/>
          <w:szCs w:val="18"/>
        </w:rPr>
        <w:t>が</w:t>
      </w:r>
      <w:r w:rsidR="00274D15">
        <w:rPr>
          <w:rFonts w:ascii="HGSｺﾞｼｯｸM" w:eastAsia="HGSｺﾞｼｯｸM" w:hAnsi="ＭＳ ゴシック" w:hint="eastAsia"/>
          <w:noProof/>
          <w:sz w:val="18"/>
          <w:szCs w:val="18"/>
        </w:rPr>
        <w:t>「ものがわかるということ」</w:t>
      </w:r>
      <w:r w:rsidR="00274D15">
        <w:rPr>
          <w:rFonts w:ascii="HGSｺﾞｼｯｸM" w:eastAsia="HGSｺﾞｼｯｸM" w:hAnsi="ＭＳ ゴシック" w:hint="eastAsia"/>
          <w:noProof/>
          <w:sz w:val="18"/>
          <w:szCs w:val="18"/>
        </w:rPr>
        <w:t>（</w:t>
      </w:r>
      <w:r w:rsidR="00274D15" w:rsidRPr="00274D15">
        <w:rPr>
          <w:rFonts w:ascii="HGSｺﾞｼｯｸM" w:eastAsia="HGSｺﾞｼｯｸM" w:hAnsi="ＭＳ ゴシック" w:hint="eastAsia"/>
          <w:noProof/>
          <w:sz w:val="18"/>
          <w:szCs w:val="18"/>
        </w:rPr>
        <w:t>祥伝社</w:t>
      </w:r>
      <w:r w:rsidR="00274D15">
        <w:rPr>
          <w:rFonts w:ascii="HGSｺﾞｼｯｸM" w:eastAsia="HGSｺﾞｼｯｸM" w:hAnsi="ＭＳ ゴシック" w:hint="eastAsia"/>
          <w:noProof/>
          <w:sz w:val="18"/>
          <w:szCs w:val="18"/>
        </w:rPr>
        <w:t>）</w:t>
      </w:r>
      <w:r w:rsidR="00274D15">
        <w:rPr>
          <w:rFonts w:ascii="HGSｺﾞｼｯｸM" w:eastAsia="HGSｺﾞｼｯｸM" w:hAnsi="ＭＳ ゴシック" w:hint="eastAsia"/>
          <w:noProof/>
          <w:sz w:val="18"/>
          <w:szCs w:val="18"/>
        </w:rPr>
        <w:t>という</w:t>
      </w:r>
      <w:r w:rsidR="00274D15">
        <w:rPr>
          <w:rFonts w:ascii="HGSｺﾞｼｯｸM" w:eastAsia="HGSｺﾞｼｯｸM" w:hAnsi="ＭＳ ゴシック" w:hint="eastAsia"/>
          <w:noProof/>
          <w:sz w:val="18"/>
          <w:szCs w:val="18"/>
        </w:rPr>
        <w:t>著書に</w:t>
      </w:r>
      <w:r w:rsidR="00274D15">
        <w:rPr>
          <w:rFonts w:ascii="HGSｺﾞｼｯｸM" w:eastAsia="HGSｺﾞｼｯｸM" w:hAnsi="ＭＳ ゴシック" w:hint="eastAsia"/>
          <w:noProof/>
          <w:sz w:val="18"/>
          <w:szCs w:val="18"/>
        </w:rPr>
        <w:t>書かれていることからの記事がありました。</w:t>
      </w:r>
    </w:p>
    <w:p w14:paraId="1FDC6ADB" w14:textId="77777777" w:rsidR="00274D15" w:rsidRPr="00C552C2" w:rsidRDefault="00274D15" w:rsidP="00C552C2">
      <w:pPr>
        <w:tabs>
          <w:tab w:val="left" w:pos="5954"/>
        </w:tabs>
        <w:snapToGrid w:val="0"/>
        <w:spacing w:line="320" w:lineRule="exact"/>
        <w:ind w:firstLineChars="100" w:firstLine="180"/>
        <w:jc w:val="left"/>
        <w:rPr>
          <w:rFonts w:ascii="HGSｺﾞｼｯｸM" w:eastAsia="HGSｺﾞｼｯｸM" w:hAnsi="ＭＳ ゴシック"/>
          <w:noProof/>
          <w:sz w:val="18"/>
          <w:szCs w:val="18"/>
        </w:rPr>
      </w:pPr>
    </w:p>
    <w:p w14:paraId="76E5158C" w14:textId="3F0D55E8" w:rsidR="00212345" w:rsidRDefault="00212345" w:rsidP="00C552C2">
      <w:pPr>
        <w:tabs>
          <w:tab w:val="left" w:pos="5954"/>
        </w:tabs>
        <w:snapToGrid w:val="0"/>
        <w:spacing w:line="32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養老さん</w:t>
      </w:r>
      <w:r w:rsidR="00274D15">
        <w:rPr>
          <w:rFonts w:ascii="HGSｺﾞｼｯｸM" w:eastAsia="HGSｺﾞｼｯｸM" w:hAnsi="ＭＳ ゴシック" w:hint="eastAsia"/>
          <w:noProof/>
          <w:sz w:val="18"/>
          <w:szCs w:val="18"/>
        </w:rPr>
        <w:t>は、</w:t>
      </w:r>
      <w:r w:rsidR="00274D15">
        <w:rPr>
          <w:rFonts w:ascii="HGSｺﾞｼｯｸM" w:eastAsia="HGSｺﾞｼｯｸM" w:hAnsi="ＭＳ ゴシック" w:hint="eastAsia"/>
          <w:noProof/>
          <w:sz w:val="18"/>
          <w:szCs w:val="18"/>
        </w:rPr>
        <w:t>「</w:t>
      </w:r>
      <w:r w:rsidR="00274D15" w:rsidRPr="00212345">
        <w:rPr>
          <w:rFonts w:ascii="HGSｺﾞｼｯｸM" w:eastAsia="HGSｺﾞｼｯｸM" w:hAnsi="ＭＳ ゴシック" w:hint="eastAsia"/>
          <w:noProof/>
          <w:sz w:val="18"/>
          <w:szCs w:val="18"/>
        </w:rPr>
        <w:t>年を取って世間や他人との折り合いのつけ方がようやくわかってきた</w:t>
      </w:r>
      <w:r w:rsidR="00274D15">
        <w:rPr>
          <w:rFonts w:ascii="HGSｺﾞｼｯｸM" w:eastAsia="HGSｺﾞｼｯｸM" w:hAnsi="ＭＳ ゴシック" w:hint="eastAsia"/>
          <w:noProof/>
          <w:sz w:val="18"/>
          <w:szCs w:val="18"/>
        </w:rPr>
        <w:t>」と語られ、</w:t>
      </w:r>
      <w:r>
        <w:rPr>
          <w:rFonts w:ascii="HGSｺﾞｼｯｸM" w:eastAsia="HGSｺﾞｼｯｸM" w:hAnsi="ＭＳ ゴシック" w:hint="eastAsia"/>
          <w:noProof/>
          <w:sz w:val="18"/>
          <w:szCs w:val="18"/>
        </w:rPr>
        <w:t>「人のことをわかりたいというのは、実は、自分のことをわかっていないということだ」と</w:t>
      </w:r>
      <w:r w:rsidR="00274D15">
        <w:rPr>
          <w:rFonts w:ascii="HGSｺﾞｼｯｸM" w:eastAsia="HGSｺﾞｼｯｸM" w:hAnsi="ＭＳ ゴシック" w:hint="eastAsia"/>
          <w:noProof/>
          <w:sz w:val="18"/>
          <w:szCs w:val="18"/>
        </w:rPr>
        <w:t>言われているそうです。</w:t>
      </w:r>
      <w:r>
        <w:rPr>
          <w:rFonts w:ascii="HGSｺﾞｼｯｸM" w:eastAsia="HGSｺﾞｼｯｸM" w:hAnsi="ＭＳ ゴシック" w:hint="eastAsia"/>
          <w:noProof/>
          <w:sz w:val="18"/>
          <w:szCs w:val="18"/>
        </w:rPr>
        <w:t>なぜなら、自分は変わりやすく、自分でも自分のことはわからない。その事実に気づいていないから、「人のことをわかる」と思って「わかりたい」言うのではないかということです。「あの人は私のことをわかっていない」「誤解している」と言うのも、その前提として、誤解ではない「正解」があるからだと言われます。人は変わるので、「正解はない」のに、「正解」があると思うので「誤解だ」と考えるのだと</w:t>
      </w:r>
      <w:r w:rsidR="00274D15">
        <w:rPr>
          <w:rFonts w:ascii="HGSｺﾞｼｯｸM" w:eastAsia="HGSｺﾞｼｯｸM" w:hAnsi="ＭＳ ゴシック" w:hint="eastAsia"/>
          <w:noProof/>
          <w:sz w:val="18"/>
          <w:szCs w:val="18"/>
        </w:rPr>
        <w:t>言われます。</w:t>
      </w:r>
    </w:p>
    <w:p w14:paraId="36C69C53" w14:textId="61014F16" w:rsidR="00212345" w:rsidRDefault="00212345" w:rsidP="00C552C2">
      <w:pPr>
        <w:tabs>
          <w:tab w:val="left" w:pos="5954"/>
        </w:tabs>
        <w:snapToGrid w:val="0"/>
        <w:spacing w:line="320" w:lineRule="exact"/>
        <w:ind w:firstLineChars="100" w:firstLine="180"/>
        <w:jc w:val="left"/>
        <w:rPr>
          <w:rFonts w:ascii="HGSｺﾞｼｯｸM" w:eastAsia="HGSｺﾞｼｯｸM" w:hAnsi="ＭＳ ゴシック"/>
          <w:noProof/>
          <w:sz w:val="18"/>
          <w:szCs w:val="18"/>
        </w:rPr>
      </w:pPr>
    </w:p>
    <w:p w14:paraId="2372ECBE" w14:textId="067D9D83" w:rsidR="00212345" w:rsidRPr="000F3A22" w:rsidRDefault="00274D15" w:rsidP="00C552C2">
      <w:pPr>
        <w:tabs>
          <w:tab w:val="left" w:pos="5954"/>
        </w:tabs>
        <w:snapToGrid w:val="0"/>
        <w:spacing w:line="32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誤解を解こうとしても、たいていは徒労に終わると言われます。養老さんが講演しても、聞いた人の反応はさまざまで、明らかに誤解だということもあるそうです。しかし、それを言っている人は「それが正解だ」と思っているので、それを解くことはできないということです。「</w:t>
      </w:r>
      <w:r w:rsidRPr="00274D15">
        <w:rPr>
          <w:rFonts w:ascii="HGSｺﾞｼｯｸM" w:eastAsia="HGSｺﾞｼｯｸM" w:hAnsi="ＭＳ ゴシック" w:hint="eastAsia"/>
          <w:noProof/>
          <w:sz w:val="18"/>
          <w:szCs w:val="18"/>
        </w:rPr>
        <w:t>誤解の多くは、放っておくと自然に解けて消えていきます。どうでもよくなるんです。</w:t>
      </w:r>
      <w:r>
        <w:rPr>
          <w:rFonts w:ascii="HGSｺﾞｼｯｸM" w:eastAsia="HGSｺﾞｼｯｸM" w:hAnsi="ＭＳ ゴシック" w:hint="eastAsia"/>
          <w:noProof/>
          <w:sz w:val="18"/>
          <w:szCs w:val="18"/>
        </w:rPr>
        <w:t>」ということです。相手も変わっていくし、常に正解があるわけではなく、状況は瞬間、瞬間で変わり、人の機嫌も変わるので、いつでも使える方法はないから、放っておくのがいちばんよいということです。</w:t>
      </w:r>
      <w:r w:rsidRPr="00274D15">
        <w:rPr>
          <w:rFonts w:ascii="HGSｺﾞｼｯｸM" w:eastAsia="HGSｺﾞｼｯｸM" w:hAnsi="ＭＳ ゴシック" w:hint="eastAsia"/>
          <w:noProof/>
          <w:sz w:val="18"/>
          <w:szCs w:val="18"/>
        </w:rPr>
        <w:t>人によって、時間によって、場所によって、すべて状況が違うわけですから、一般化ができない</w:t>
      </w:r>
      <w:r>
        <w:rPr>
          <w:rFonts w:ascii="HGSｺﾞｼｯｸM" w:eastAsia="HGSｺﾞｼｯｸM" w:hAnsi="ＭＳ ゴシック" w:hint="eastAsia"/>
          <w:noProof/>
          <w:sz w:val="18"/>
          <w:szCs w:val="18"/>
        </w:rPr>
        <w:t>ということです。</w:t>
      </w:r>
      <w:r w:rsidRPr="000F3A22">
        <w:rPr>
          <w:rFonts w:ascii="HGSｺﾞｼｯｸM" w:eastAsia="HGSｺﾞｼｯｸM" w:hAnsi="ＭＳ ゴシック" w:hint="eastAsia"/>
          <w:noProof/>
          <w:sz w:val="14"/>
          <w:szCs w:val="14"/>
        </w:rPr>
        <w:t>（２月１６日婦人公論.jp＜</w:t>
      </w:r>
      <w:r w:rsidR="000E7827" w:rsidRPr="000F3A22">
        <w:rPr>
          <w:rFonts w:ascii="HGSｺﾞｼｯｸM" w:eastAsia="HGSｺﾞｼｯｸM" w:hAnsi="ＭＳ ゴシック" w:hint="eastAsia"/>
          <w:noProof/>
          <w:sz w:val="14"/>
          <w:szCs w:val="14"/>
        </w:rPr>
        <w:t>養老孟司「それは誤解」と説明しても、相手は相手で「自分が正解」と思っているからたいてい無駄。誤解は放っておいて自然に消えるのを待つべし</w:t>
      </w:r>
      <w:r w:rsidR="000E7827" w:rsidRPr="000F3A22">
        <w:rPr>
          <w:rFonts w:ascii="HGSｺﾞｼｯｸM" w:eastAsia="HGSｺﾞｼｯｸM" w:hAnsi="ＭＳ ゴシック" w:hint="eastAsia"/>
          <w:noProof/>
          <w:sz w:val="14"/>
          <w:szCs w:val="14"/>
        </w:rPr>
        <w:t>＞より）</w:t>
      </w:r>
    </w:p>
    <w:p w14:paraId="173CCBFC" w14:textId="17BB6C52" w:rsidR="000E7827" w:rsidRDefault="000E7827" w:rsidP="00C552C2">
      <w:pPr>
        <w:tabs>
          <w:tab w:val="left" w:pos="5954"/>
        </w:tabs>
        <w:snapToGrid w:val="0"/>
        <w:spacing w:line="320" w:lineRule="exact"/>
        <w:ind w:firstLineChars="100" w:firstLine="180"/>
        <w:jc w:val="left"/>
        <w:rPr>
          <w:rFonts w:ascii="HGSｺﾞｼｯｸM" w:eastAsia="HGSｺﾞｼｯｸM" w:hAnsi="ＭＳ ゴシック"/>
          <w:noProof/>
          <w:sz w:val="18"/>
          <w:szCs w:val="18"/>
        </w:rPr>
      </w:pPr>
    </w:p>
    <w:p w14:paraId="104B2E7C" w14:textId="3D32F4FB" w:rsidR="000E7827" w:rsidRPr="00212345" w:rsidRDefault="00C552C2" w:rsidP="00C552C2">
      <w:pPr>
        <w:tabs>
          <w:tab w:val="left" w:pos="5954"/>
        </w:tabs>
        <w:snapToGrid w:val="0"/>
        <w:spacing w:line="320" w:lineRule="exact"/>
        <w:ind w:firstLineChars="100" w:firstLine="180"/>
        <w:jc w:val="left"/>
        <w:rPr>
          <w:rFonts w:ascii="HGSｺﾞｼｯｸM" w:eastAsia="HGSｺﾞｼｯｸM" w:hAnsi="ＭＳ ゴシック" w:hint="eastAsia"/>
          <w:noProof/>
          <w:sz w:val="18"/>
          <w:szCs w:val="18"/>
        </w:rPr>
      </w:pPr>
      <w:r w:rsidRPr="00C552C2">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0AF738C4" wp14:editId="37D433AA">
            <wp:simplePos x="0" y="0"/>
            <wp:positionH relativeFrom="margin">
              <wp:align>right</wp:align>
            </wp:positionH>
            <wp:positionV relativeFrom="paragraph">
              <wp:posOffset>655026</wp:posOffset>
            </wp:positionV>
            <wp:extent cx="699770" cy="1093470"/>
            <wp:effectExtent l="0" t="0" r="5080" b="0"/>
            <wp:wrapTight wrapText="bothSides">
              <wp:wrapPolygon edited="0">
                <wp:start x="0" y="0"/>
                <wp:lineTo x="0" y="21073"/>
                <wp:lineTo x="21169" y="21073"/>
                <wp:lineTo x="21169"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77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27">
        <w:rPr>
          <w:rFonts w:ascii="HGSｺﾞｼｯｸM" w:eastAsia="HGSｺﾞｼｯｸM" w:hAnsi="ＭＳ ゴシック" w:hint="eastAsia"/>
          <w:noProof/>
          <w:sz w:val="18"/>
          <w:szCs w:val="18"/>
        </w:rPr>
        <w:t>ひとりひとりが正解だと思っていることがあります。それは他の人から誤解だと言われても、なかなか受け入れられないでしょう。ほんとうは、</w:t>
      </w:r>
      <w:r w:rsidR="000F3A22">
        <w:rPr>
          <w:rFonts w:ascii="HGSｺﾞｼｯｸM" w:eastAsia="HGSｺﾞｼｯｸM" w:hAnsi="ＭＳ ゴシック" w:hint="eastAsia"/>
          <w:noProof/>
          <w:sz w:val="18"/>
          <w:szCs w:val="18"/>
        </w:rPr>
        <w:t>自分が</w:t>
      </w:r>
      <w:r w:rsidR="000E7827">
        <w:rPr>
          <w:rFonts w:ascii="HGSｺﾞｼｯｸM" w:eastAsia="HGSｺﾞｼｯｸM" w:hAnsi="ＭＳ ゴシック" w:hint="eastAsia"/>
          <w:noProof/>
          <w:sz w:val="18"/>
          <w:szCs w:val="18"/>
        </w:rPr>
        <w:t>正解だと思っていることも、昨日と今日と変わってきているのですが、そのこと自体に、自分は気づいていないことも多いかもしれません。「絶対」ということがないという前提なら、</w:t>
      </w:r>
      <w:r w:rsidR="000F3A22">
        <w:rPr>
          <w:rFonts w:ascii="HGSｺﾞｼｯｸM" w:eastAsia="HGSｺﾞｼｯｸM" w:hAnsi="ＭＳ ゴシック" w:hint="eastAsia"/>
          <w:noProof/>
          <w:sz w:val="18"/>
          <w:szCs w:val="18"/>
        </w:rPr>
        <w:t>記事</w:t>
      </w:r>
      <w:r w:rsidR="000F3A22">
        <w:rPr>
          <w:rFonts w:ascii="HGSｺﾞｼｯｸM" w:eastAsia="HGSｺﾞｼｯｸM" w:hAnsi="ＭＳ ゴシック" w:hint="eastAsia"/>
          <w:noProof/>
          <w:sz w:val="18"/>
          <w:szCs w:val="18"/>
        </w:rPr>
        <w:t>で言われている</w:t>
      </w:r>
      <w:r w:rsidR="000F3A22">
        <w:rPr>
          <w:rFonts w:ascii="HGSｺﾞｼｯｸM" w:eastAsia="HGSｺﾞｼｯｸM" w:hAnsi="ＭＳ ゴシック" w:hint="eastAsia"/>
          <w:noProof/>
          <w:sz w:val="18"/>
          <w:szCs w:val="18"/>
        </w:rPr>
        <w:t>ように</w:t>
      </w:r>
      <w:r w:rsidR="000E7827">
        <w:rPr>
          <w:rFonts w:ascii="HGSｺﾞｼｯｸM" w:eastAsia="HGSｺﾞｼｯｸM" w:hAnsi="ＭＳ ゴシック" w:hint="eastAsia"/>
          <w:noProof/>
          <w:sz w:val="18"/>
          <w:szCs w:val="18"/>
        </w:rPr>
        <w:t>「正解はない」というのが事実でしょう。しかし、「絶対」があるとすれば、その絶対に基づくことが正解で、誤解は正解に基づいて修正すべきです。ただ</w:t>
      </w:r>
      <w:r w:rsidR="000F3A22">
        <w:rPr>
          <w:rFonts w:ascii="HGSｺﾞｼｯｸM" w:eastAsia="HGSｺﾞｼｯｸM" w:hAnsi="ＭＳ ゴシック" w:hint="eastAsia"/>
          <w:noProof/>
          <w:sz w:val="18"/>
          <w:szCs w:val="18"/>
        </w:rPr>
        <w:t>し</w:t>
      </w:r>
      <w:r w:rsidR="000E7827">
        <w:rPr>
          <w:rFonts w:ascii="HGSｺﾞｼｯｸM" w:eastAsia="HGSｺﾞｼｯｸM" w:hAnsi="ＭＳ ゴシック" w:hint="eastAsia"/>
          <w:noProof/>
          <w:sz w:val="18"/>
          <w:szCs w:val="18"/>
        </w:rPr>
        <w:t>、人間には絶対はありません。どこに絶対があるのでしょうか。そのことについて、あなたにお分かちしたいのです。</w:t>
      </w:r>
    </w:p>
    <w:p w14:paraId="00B97004" w14:textId="7A44D1D6" w:rsidR="00277A2E" w:rsidRDefault="00277A2E" w:rsidP="00C552C2">
      <w:pPr>
        <w:tabs>
          <w:tab w:val="left" w:pos="5954"/>
        </w:tabs>
        <w:snapToGrid w:val="0"/>
        <w:spacing w:line="32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0BAFE44"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E255D" w14:textId="77777777" w:rsidR="00FE50CF" w:rsidRDefault="00FE50CF" w:rsidP="00F84B27">
      <w:r>
        <w:separator/>
      </w:r>
    </w:p>
  </w:endnote>
  <w:endnote w:type="continuationSeparator" w:id="0">
    <w:p w14:paraId="403E2A87" w14:textId="77777777" w:rsidR="00FE50CF" w:rsidRDefault="00FE50C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6E99E" w14:textId="77777777" w:rsidR="00FE50CF" w:rsidRDefault="00FE50CF" w:rsidP="00F84B27">
      <w:r>
        <w:separator/>
      </w:r>
    </w:p>
  </w:footnote>
  <w:footnote w:type="continuationSeparator" w:id="0">
    <w:p w14:paraId="76FC5A8D" w14:textId="77777777" w:rsidR="00FE50CF" w:rsidRDefault="00FE50C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395</Words>
  <Characters>2256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2023-02-21T06:57:00Z</dcterms:created>
  <dcterms:modified xsi:type="dcterms:W3CDTF">2023-02-21T09:12:00Z</dcterms:modified>
</cp:coreProperties>
</file>