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9BEBFE7"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20D4480A">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6D80125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B0B39">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BD1DBC">
                              <w:rPr>
                                <w:rFonts w:ascii="HGｺﾞｼｯｸM" w:eastAsia="HGｺﾞｼｯｸM" w:hAnsi="ＭＳ Ｐゴシック"/>
                                <w:sz w:val="18"/>
                                <w:szCs w:val="18"/>
                              </w:rPr>
                              <w:t>9</w:t>
                            </w:r>
                            <w:r>
                              <w:rPr>
                                <w:rFonts w:ascii="HGｺﾞｼｯｸM" w:eastAsia="HGｺﾞｼｯｸM" w:hAnsi="ＭＳ Ｐゴシック" w:hint="eastAsia"/>
                                <w:sz w:val="18"/>
                                <w:szCs w:val="18"/>
                              </w:rPr>
                              <w:t>日発行</w:t>
                            </w:r>
                          </w:p>
                          <w:p w14:paraId="4A786222" w14:textId="183C61D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BD1DBC">
                              <w:rPr>
                                <w:rFonts w:ascii="HGｺﾞｼｯｸM" w:eastAsia="HGｺﾞｼｯｸM" w:hAnsi="ＭＳ Ｐゴシック"/>
                                <w:sz w:val="18"/>
                                <w:szCs w:val="18"/>
                              </w:rPr>
                              <w:t>19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6D80125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B0B39">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BD1DBC">
                        <w:rPr>
                          <w:rFonts w:ascii="HGｺﾞｼｯｸM" w:eastAsia="HGｺﾞｼｯｸM" w:hAnsi="ＭＳ Ｐゴシック"/>
                          <w:sz w:val="18"/>
                          <w:szCs w:val="18"/>
                        </w:rPr>
                        <w:t>9</w:t>
                      </w:r>
                      <w:r>
                        <w:rPr>
                          <w:rFonts w:ascii="HGｺﾞｼｯｸM" w:eastAsia="HGｺﾞｼｯｸM" w:hAnsi="ＭＳ Ｐゴシック" w:hint="eastAsia"/>
                          <w:sz w:val="18"/>
                          <w:szCs w:val="18"/>
                        </w:rPr>
                        <w:t>日発行</w:t>
                      </w:r>
                    </w:p>
                    <w:p w14:paraId="4A786222" w14:textId="183C61D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BD1DBC">
                        <w:rPr>
                          <w:rFonts w:ascii="HGｺﾞｼｯｸM" w:eastAsia="HGｺﾞｼｯｸM" w:hAnsi="ＭＳ Ｐゴシック"/>
                          <w:sz w:val="18"/>
                          <w:szCs w:val="18"/>
                        </w:rPr>
                        <w:t>19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24F139DB" w:rsidR="00AF48B6" w:rsidRDefault="00AF48B6" w:rsidP="00CE477B">
      <w:pPr>
        <w:snapToGrid w:val="0"/>
        <w:rPr>
          <w:rFonts w:ascii="HGｺﾞｼｯｸM" w:eastAsia="HGｺﾞｼｯｸM" w:hAnsi="ＭＳ Ｐゴシック"/>
          <w:sz w:val="18"/>
          <w:szCs w:val="18"/>
        </w:rPr>
      </w:pPr>
    </w:p>
    <w:p w14:paraId="09D840B5" w14:textId="04285CBD"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CA29FB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A0D1C5F"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A13008F"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688CBD8"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7CB327A3"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9EF4257" w:rsidR="00F01EC9" w:rsidRPr="00C65EF5" w:rsidRDefault="003A1025" w:rsidP="00CE477B">
      <w:pPr>
        <w:tabs>
          <w:tab w:val="left" w:pos="5964"/>
        </w:tabs>
        <w:snapToGrid w:val="0"/>
        <w:rPr>
          <w:rFonts w:ascii="HG丸ｺﾞｼｯｸM-PRO" w:eastAsia="HG丸ｺﾞｼｯｸM-PRO" w:hAnsi="ＭＳ Ｐゴシック"/>
          <w:b/>
          <w:noProof/>
          <w:color w:val="C00000"/>
          <w:sz w:val="32"/>
          <w:szCs w:val="32"/>
        </w:rPr>
      </w:pPr>
      <w:bookmarkStart w:id="0" w:name="_Hlk133345345"/>
      <w:bookmarkStart w:id="1" w:name="_Hlk133934568"/>
      <w:bookmarkStart w:id="2" w:name="_Hlk101286842"/>
      <w:r>
        <w:rPr>
          <w:rFonts w:ascii="HG丸ｺﾞｼｯｸM-PRO" w:eastAsia="HG丸ｺﾞｼｯｸM-PRO" w:hAnsi="ＭＳ Ｐゴシック" w:hint="eastAsia"/>
          <w:b/>
          <w:noProof/>
          <w:color w:val="C00000"/>
          <w:sz w:val="32"/>
          <w:szCs w:val="32"/>
        </w:rPr>
        <w:t>デマに踊らされる</w:t>
      </w:r>
      <w:bookmarkEnd w:id="0"/>
      <w:bookmarkEnd w:id="1"/>
    </w:p>
    <w:p w14:paraId="63AA04FE" w14:textId="05D4D4EB" w:rsidR="00BD1DBC" w:rsidRDefault="00365282" w:rsidP="00BD1DBC">
      <w:pPr>
        <w:widowControl/>
        <w:snapToGrid w:val="0"/>
        <w:spacing w:line="260" w:lineRule="exact"/>
        <w:jc w:val="left"/>
        <w:rPr>
          <w:rFonts w:ascii="HGSｺﾞｼｯｸM" w:eastAsia="HGSｺﾞｼｯｸM" w:hAnsi="ＭＳ ゴシック"/>
          <w:noProof/>
          <w:sz w:val="18"/>
          <w:szCs w:val="18"/>
        </w:rPr>
      </w:pPr>
      <w:bookmarkStart w:id="3" w:name="_Hlk133934588"/>
      <w:bookmarkEnd w:id="2"/>
      <w:r w:rsidRPr="00E10F51">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4D242BFD" wp14:editId="62BD73DA">
            <wp:simplePos x="0" y="0"/>
            <wp:positionH relativeFrom="margin">
              <wp:posOffset>-41031</wp:posOffset>
            </wp:positionH>
            <wp:positionV relativeFrom="paragraph">
              <wp:posOffset>87337</wp:posOffset>
            </wp:positionV>
            <wp:extent cx="1201420" cy="822960"/>
            <wp:effectExtent l="0" t="0" r="0" b="0"/>
            <wp:wrapTight wrapText="bothSides">
              <wp:wrapPolygon edited="0">
                <wp:start x="0" y="0"/>
                <wp:lineTo x="0" y="21000"/>
                <wp:lineTo x="21235" y="21000"/>
                <wp:lineTo x="21235" y="0"/>
                <wp:lineTo x="0" y="0"/>
              </wp:wrapPolygon>
            </wp:wrapTight>
            <wp:docPr id="3976007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Start w:id="4" w:name="_Hlk133345331"/>
      <w:r w:rsidR="00BD1DBC">
        <w:rPr>
          <w:rFonts w:ascii="HGSｺﾞｼｯｸM" w:eastAsia="HGSｺﾞｼｯｸM" w:hAnsi="ＭＳ ゴシック" w:hint="eastAsia"/>
          <w:noProof/>
          <w:sz w:val="18"/>
          <w:szCs w:val="18"/>
        </w:rPr>
        <w:t>アメリカの銀行が破綻するニュースが聞こえて来ます。</w:t>
      </w:r>
      <w:bookmarkEnd w:id="4"/>
      <w:r w:rsidR="00BD1DBC">
        <w:rPr>
          <w:rFonts w:ascii="HGSｺﾞｼｯｸM" w:eastAsia="HGSｺﾞｼｯｸM" w:hAnsi="ＭＳ ゴシック" w:hint="eastAsia"/>
          <w:noProof/>
          <w:sz w:val="18"/>
          <w:szCs w:val="18"/>
        </w:rPr>
        <w:t>それに関して、うわさが急速に広まるときの危険性について、５月９日付の天声人語</w:t>
      </w:r>
      <w:r w:rsidR="007D52B9">
        <w:rPr>
          <w:rFonts w:ascii="HGSｺﾞｼｯｸM" w:eastAsia="HGSｺﾞｼｯｸM" w:hAnsi="ＭＳ ゴシック" w:hint="eastAsia"/>
          <w:noProof/>
          <w:sz w:val="18"/>
          <w:szCs w:val="18"/>
        </w:rPr>
        <w:t>に書いて</w:t>
      </w:r>
      <w:r w:rsidR="00BD1DBC">
        <w:rPr>
          <w:rFonts w:ascii="HGSｺﾞｼｯｸM" w:eastAsia="HGSｺﾞｼｯｸM" w:hAnsi="ＭＳ ゴシック" w:hint="eastAsia"/>
          <w:noProof/>
          <w:sz w:val="18"/>
          <w:szCs w:val="18"/>
        </w:rPr>
        <w:t>ありました。天声人語では、まず、日本で実際にあった</w:t>
      </w:r>
      <w:r w:rsidR="00BD1DBC" w:rsidRPr="00BD1DBC">
        <w:rPr>
          <w:rFonts w:ascii="HGSｺﾞｼｯｸM" w:eastAsia="HGSｺﾞｼｯｸM" w:hAnsi="ＭＳ ゴシック" w:hint="eastAsia"/>
          <w:noProof/>
          <w:sz w:val="18"/>
          <w:szCs w:val="18"/>
        </w:rPr>
        <w:t>豊川信用金庫事件</w:t>
      </w:r>
      <w:r w:rsidR="00BD1DBC">
        <w:rPr>
          <w:rFonts w:ascii="HGSｺﾞｼｯｸM" w:eastAsia="HGSｺﾞｼｯｸM" w:hAnsi="ＭＳ ゴシック" w:hint="eastAsia"/>
          <w:noProof/>
          <w:sz w:val="18"/>
          <w:szCs w:val="18"/>
        </w:rPr>
        <w:t>について説明してありました。</w:t>
      </w:r>
      <w:r w:rsidR="00BD1DBC" w:rsidRPr="00BD1DBC">
        <w:rPr>
          <w:rFonts w:ascii="HGSｺﾞｼｯｸM" w:eastAsia="HGSｺﾞｼｯｸM" w:hAnsi="ＭＳ ゴシック" w:hint="eastAsia"/>
          <w:noProof/>
          <w:sz w:val="18"/>
          <w:szCs w:val="18"/>
        </w:rPr>
        <w:t>1973年（昭和48年）12月、愛知県宝飯郡小坂井町（現・豊川市）を中心に「豊川信用金庫が倒産する」というデマが流れたことから取り付け騒ぎが発生し、短期間（二週間弱）で約14億円もの預貯金が引き出され</w:t>
      </w:r>
      <w:r w:rsidR="00BD1DBC">
        <w:rPr>
          <w:rFonts w:ascii="HGSｺﾞｼｯｸM" w:eastAsia="HGSｺﾞｼｯｸM" w:hAnsi="ＭＳ ゴシック" w:hint="eastAsia"/>
          <w:noProof/>
          <w:sz w:val="18"/>
          <w:szCs w:val="18"/>
        </w:rPr>
        <w:t>た事件がありました。その事件は、最初、女子学生２人が、信用金庫に就職が決まった友達に、冗談で「信用金庫は危ないよ」と言ったことが、次々に広がり、伝言ゲームのようになって、どんどん内容が深刻化されたというものです。</w:t>
      </w:r>
      <w:r w:rsidR="00BD1DBC" w:rsidRPr="00BD1DBC">
        <w:rPr>
          <w:rFonts w:ascii="HGSｺﾞｼｯｸM" w:eastAsia="HGSｺﾞｼｯｸM" w:hAnsi="ＭＳ ゴシック" w:hint="eastAsia"/>
          <w:noProof/>
          <w:sz w:val="18"/>
          <w:szCs w:val="18"/>
        </w:rPr>
        <w:t>デマがパニックを引き起こすまでの詳細な過程が解明された珍しい事例であるため、心理学や社会学の教材として取り上げられることがある</w:t>
      </w:r>
      <w:r w:rsidR="00BD1DBC">
        <w:rPr>
          <w:rFonts w:ascii="HGSｺﾞｼｯｸM" w:eastAsia="HGSｺﾞｼｯｸM" w:hAnsi="ＭＳ ゴシック" w:hint="eastAsia"/>
          <w:noProof/>
          <w:sz w:val="18"/>
          <w:szCs w:val="18"/>
        </w:rPr>
        <w:t>そうです。</w:t>
      </w:r>
    </w:p>
    <w:p w14:paraId="5635AF3E" w14:textId="77777777" w:rsidR="00BD1DBC" w:rsidRDefault="00BD1DBC" w:rsidP="00BD1DBC">
      <w:pPr>
        <w:widowControl/>
        <w:snapToGrid w:val="0"/>
        <w:spacing w:line="260" w:lineRule="exact"/>
        <w:jc w:val="left"/>
        <w:rPr>
          <w:rFonts w:ascii="HGSｺﾞｼｯｸM" w:eastAsia="HGSｺﾞｼｯｸM" w:hAnsi="ＭＳ ゴシック"/>
          <w:noProof/>
          <w:sz w:val="18"/>
          <w:szCs w:val="18"/>
        </w:rPr>
      </w:pPr>
    </w:p>
    <w:p w14:paraId="1FD3411A" w14:textId="5457CFCA" w:rsidR="00BD1DBC" w:rsidRDefault="00BD1DBC" w:rsidP="00BD1DBC">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最近のアメリカの銀行が破綻では、</w:t>
      </w:r>
      <w:r w:rsidRPr="00BD1DBC">
        <w:rPr>
          <w:rFonts w:ascii="HGSｺﾞｼｯｸM" w:eastAsia="HGSｺﾞｼｯｸM" w:hAnsi="ＭＳ ゴシック" w:hint="eastAsia"/>
          <w:noProof/>
          <w:sz w:val="18"/>
          <w:szCs w:val="18"/>
        </w:rPr>
        <w:t>「デジタル・バンク・ラン」という</w:t>
      </w:r>
      <w:r w:rsidR="007D52B9">
        <w:rPr>
          <w:rFonts w:ascii="HGSｺﾞｼｯｸM" w:eastAsia="HGSｺﾞｼｯｸM" w:hAnsi="ＭＳ ゴシック" w:hint="eastAsia"/>
          <w:noProof/>
          <w:sz w:val="18"/>
          <w:szCs w:val="18"/>
        </w:rPr>
        <w:t>、</w:t>
      </w:r>
      <w:r w:rsidRPr="00BD1DBC">
        <w:rPr>
          <w:rFonts w:ascii="HGSｺﾞｼｯｸM" w:eastAsia="HGSｺﾞｼｯｸM" w:hAnsi="ＭＳ ゴシック" w:hint="eastAsia"/>
          <w:noProof/>
          <w:sz w:val="18"/>
          <w:szCs w:val="18"/>
        </w:rPr>
        <w:t>デジタル上の取り付け騒ぎという</w:t>
      </w:r>
      <w:r w:rsidR="007D52B9">
        <w:rPr>
          <w:rFonts w:ascii="HGSｺﾞｼｯｸM" w:eastAsia="HGSｺﾞｼｯｸM" w:hAnsi="ＭＳ ゴシック" w:hint="eastAsia"/>
          <w:noProof/>
          <w:sz w:val="18"/>
          <w:szCs w:val="18"/>
        </w:rPr>
        <w:t>言葉が使われているそうです。</w:t>
      </w:r>
      <w:r w:rsidRPr="00BD1DBC">
        <w:rPr>
          <w:rFonts w:ascii="HGSｺﾞｼｯｸM" w:eastAsia="HGSｺﾞｼｯｸM" w:hAnsi="ＭＳ ゴシック" w:hint="eastAsia"/>
          <w:noProof/>
          <w:sz w:val="18"/>
          <w:szCs w:val="18"/>
        </w:rPr>
        <w:t>発端となったシリコンバレーバンクでは、経営が危ういといったＳＮＳの投稿が一気に広まり、預金の流出に拍車がかか</w:t>
      </w:r>
      <w:r>
        <w:rPr>
          <w:rFonts w:ascii="HGSｺﾞｼｯｸM" w:eastAsia="HGSｺﾞｼｯｸM" w:hAnsi="ＭＳ ゴシック" w:hint="eastAsia"/>
          <w:noProof/>
          <w:sz w:val="18"/>
          <w:szCs w:val="18"/>
        </w:rPr>
        <w:t>り、</w:t>
      </w:r>
      <w:r w:rsidRPr="00BD1DBC">
        <w:rPr>
          <w:rFonts w:ascii="HGSｺﾞｼｯｸM" w:eastAsia="HGSｺﾞｼｯｸM" w:hAnsi="ＭＳ ゴシック" w:hint="eastAsia"/>
          <w:noProof/>
          <w:sz w:val="18"/>
          <w:szCs w:val="18"/>
        </w:rPr>
        <w:t>引き出すのもネット</w:t>
      </w:r>
      <w:r>
        <w:rPr>
          <w:rFonts w:ascii="HGSｺﾞｼｯｸM" w:eastAsia="HGSｺﾞｼｯｸM" w:hAnsi="ＭＳ ゴシック" w:hint="eastAsia"/>
          <w:noProof/>
          <w:sz w:val="18"/>
          <w:szCs w:val="18"/>
        </w:rPr>
        <w:t>なので、ある</w:t>
      </w:r>
      <w:r w:rsidRPr="00BD1DBC">
        <w:rPr>
          <w:rFonts w:ascii="HGSｺﾞｼｯｸM" w:eastAsia="HGSｺﾞｼｯｸM" w:hAnsi="ＭＳ ゴシック" w:hint="eastAsia"/>
          <w:noProof/>
          <w:sz w:val="18"/>
          <w:szCs w:val="18"/>
        </w:rPr>
        <w:t>１日だけで５兆円超が下ろされたそう</w:t>
      </w:r>
      <w:r>
        <w:rPr>
          <w:rFonts w:ascii="HGSｺﾞｼｯｸM" w:eastAsia="HGSｺﾞｼｯｸM" w:hAnsi="ＭＳ ゴシック" w:hint="eastAsia"/>
          <w:noProof/>
          <w:sz w:val="18"/>
          <w:szCs w:val="18"/>
        </w:rPr>
        <w:t>です。</w:t>
      </w:r>
      <w:r w:rsidRPr="00BD1DBC">
        <w:rPr>
          <w:rFonts w:ascii="HGSｺﾞｼｯｸM" w:eastAsia="HGSｺﾞｼｯｸM" w:hAnsi="ＭＳ ゴシック" w:hint="eastAsia"/>
          <w:noProof/>
          <w:sz w:val="18"/>
          <w:szCs w:val="18"/>
        </w:rPr>
        <w:t>拡散のスピードや規模がかつてとは比べようもない時代</w:t>
      </w:r>
      <w:r>
        <w:rPr>
          <w:rFonts w:ascii="HGSｺﾞｼｯｸM" w:eastAsia="HGSｺﾞｼｯｸM" w:hAnsi="ＭＳ ゴシック" w:hint="eastAsia"/>
          <w:noProof/>
          <w:sz w:val="18"/>
          <w:szCs w:val="18"/>
        </w:rPr>
        <w:t>になったと、天声人語</w:t>
      </w:r>
      <w:r w:rsidR="007D52B9">
        <w:rPr>
          <w:rFonts w:ascii="HGSｺﾞｼｯｸM" w:eastAsia="HGSｺﾞｼｯｸM" w:hAnsi="ＭＳ ゴシック" w:hint="eastAsia"/>
          <w:noProof/>
          <w:sz w:val="18"/>
          <w:szCs w:val="18"/>
        </w:rPr>
        <w:t>に</w:t>
      </w:r>
      <w:r>
        <w:rPr>
          <w:rFonts w:ascii="HGSｺﾞｼｯｸM" w:eastAsia="HGSｺﾞｼｯｸM" w:hAnsi="ＭＳ ゴシック" w:hint="eastAsia"/>
          <w:noProof/>
          <w:sz w:val="18"/>
          <w:szCs w:val="18"/>
        </w:rPr>
        <w:t>は書いてあります。</w:t>
      </w:r>
      <w:r w:rsidR="007D52B9">
        <w:rPr>
          <w:rFonts w:ascii="HGSｺﾞｼｯｸM" w:eastAsia="HGSｺﾞｼｯｸM" w:hAnsi="ＭＳ ゴシック" w:hint="eastAsia"/>
          <w:noProof/>
          <w:sz w:val="18"/>
          <w:szCs w:val="18"/>
        </w:rPr>
        <w:t>過去にあった豊川信用金庫事件では、経営</w:t>
      </w:r>
      <w:r w:rsidR="007D52B9" w:rsidRPr="007D52B9">
        <w:rPr>
          <w:rFonts w:ascii="HGSｺﾞｼｯｸM" w:eastAsia="HGSｺﾞｼｯｸM" w:hAnsi="ＭＳ ゴシック" w:hint="eastAsia"/>
          <w:noProof/>
          <w:sz w:val="18"/>
          <w:szCs w:val="18"/>
        </w:rPr>
        <w:t>に不審点があれば説明すると、</w:t>
      </w:r>
      <w:r w:rsidR="00391CC6" w:rsidRPr="005A6546">
        <w:rPr>
          <w:rFonts w:ascii="HGSｺﾞｼｯｸM" w:eastAsia="HGSｺﾞｼｯｸM" w:hAnsi="ＭＳ ゴシック" w:hint="eastAsia"/>
          <w:noProof/>
          <w:sz w:val="18"/>
          <w:szCs w:val="18"/>
        </w:rPr>
        <w:t>当時</w:t>
      </w:r>
      <w:r w:rsidR="00391CC6" w:rsidRPr="00391CC6">
        <w:rPr>
          <w:rFonts w:ascii="HGSｺﾞｼｯｸM" w:eastAsia="HGSｺﾞｼｯｸM" w:hAnsi="ＭＳ ゴシック" w:hint="eastAsia"/>
          <w:noProof/>
          <w:sz w:val="18"/>
          <w:szCs w:val="18"/>
        </w:rPr>
        <w:t>、</w:t>
      </w:r>
      <w:r w:rsidR="00391CC6" w:rsidRPr="005A6546">
        <w:rPr>
          <w:rFonts w:ascii="HGSｺﾞｼｯｸM" w:eastAsia="HGSｺﾞｼｯｸM" w:hAnsi="ＭＳ ゴシック" w:hint="eastAsia"/>
          <w:noProof/>
          <w:sz w:val="18"/>
          <w:szCs w:val="18"/>
        </w:rPr>
        <w:t>豊川信金</w:t>
      </w:r>
      <w:r w:rsidR="00391CC6" w:rsidRPr="00391CC6">
        <w:rPr>
          <w:rFonts w:ascii="HGSｺﾞｼｯｸM" w:eastAsia="HGSｺﾞｼｯｸM" w:hAnsi="ＭＳ ゴシック" w:hint="eastAsia"/>
          <w:noProof/>
          <w:sz w:val="18"/>
          <w:szCs w:val="18"/>
        </w:rPr>
        <w:t>が</w:t>
      </w:r>
      <w:r w:rsidR="00391CC6" w:rsidRPr="005A6546">
        <w:rPr>
          <w:rFonts w:ascii="HGSｺﾞｼｯｸM" w:eastAsia="HGSｺﾞｼｯｸM" w:hAnsi="ＭＳ ゴシック" w:hint="eastAsia"/>
          <w:noProof/>
          <w:sz w:val="18"/>
          <w:szCs w:val="18"/>
        </w:rPr>
        <w:t>貼り紙をしたそうですが</w:t>
      </w:r>
      <w:r w:rsidR="007D52B9">
        <w:rPr>
          <w:rFonts w:ascii="HGSｺﾞｼｯｸM" w:eastAsia="HGSｺﾞｼｯｸM" w:hAnsi="ＭＳ ゴシック" w:hint="eastAsia"/>
          <w:noProof/>
          <w:sz w:val="18"/>
          <w:szCs w:val="18"/>
        </w:rPr>
        <w:t>、</w:t>
      </w:r>
      <w:r w:rsidR="007D52B9" w:rsidRPr="007D52B9">
        <w:rPr>
          <w:rFonts w:ascii="HGSｺﾞｼｯｸM" w:eastAsia="HGSｺﾞｼｯｸM" w:hAnsi="ＭＳ ゴシック" w:hint="eastAsia"/>
          <w:noProof/>
          <w:sz w:val="18"/>
          <w:szCs w:val="18"/>
        </w:rPr>
        <w:t>かかってきた電話の主は「倒産の説明会をやっていると聞いた」</w:t>
      </w:r>
      <w:r w:rsidR="007D52B9">
        <w:rPr>
          <w:rFonts w:ascii="HGSｺﾞｼｯｸM" w:eastAsia="HGSｺﾞｼｯｸM" w:hAnsi="ＭＳ ゴシック" w:hint="eastAsia"/>
          <w:noProof/>
          <w:sz w:val="18"/>
          <w:szCs w:val="18"/>
        </w:rPr>
        <w:t>ということで、</w:t>
      </w:r>
      <w:r w:rsidR="007D52B9" w:rsidRPr="007D52B9">
        <w:rPr>
          <w:rFonts w:ascii="HGSｺﾞｼｯｸM" w:eastAsia="HGSｺﾞｼｯｸM" w:hAnsi="ＭＳ ゴシック" w:hint="eastAsia"/>
          <w:noProof/>
          <w:sz w:val="18"/>
          <w:szCs w:val="18"/>
        </w:rPr>
        <w:t>一度染みついてしまった見方を改めるのは、かくも難しい</w:t>
      </w:r>
      <w:r w:rsidR="007D52B9">
        <w:rPr>
          <w:rFonts w:ascii="HGSｺﾞｼｯｸM" w:eastAsia="HGSｺﾞｼｯｸM" w:hAnsi="ＭＳ ゴシック" w:hint="eastAsia"/>
          <w:noProof/>
          <w:sz w:val="18"/>
          <w:szCs w:val="18"/>
        </w:rPr>
        <w:t>と、文章は結んであります</w:t>
      </w:r>
      <w:r w:rsidR="007D52B9" w:rsidRPr="007D52B9">
        <w:rPr>
          <w:rFonts w:ascii="HGSｺﾞｼｯｸM" w:eastAsia="HGSｺﾞｼｯｸM" w:hAnsi="ＭＳ ゴシック" w:hint="eastAsia"/>
          <w:noProof/>
          <w:sz w:val="18"/>
          <w:szCs w:val="18"/>
        </w:rPr>
        <w:t>。</w:t>
      </w:r>
      <w:r w:rsidR="007D52B9" w:rsidRPr="007D52B9">
        <w:rPr>
          <w:rFonts w:ascii="HGSｺﾞｼｯｸM" w:eastAsia="HGSｺﾞｼｯｸM" w:hAnsi="ＭＳ ゴシック" w:hint="eastAsia"/>
          <w:noProof/>
          <w:sz w:val="14"/>
          <w:szCs w:val="14"/>
        </w:rPr>
        <w:t>（５月９日朝日新聞天声人語＜米銀行の相次ぐ破綻＞より）</w:t>
      </w:r>
    </w:p>
    <w:p w14:paraId="64FCA612" w14:textId="77777777" w:rsidR="007D52B9" w:rsidRDefault="007D52B9" w:rsidP="00BD1DBC">
      <w:pPr>
        <w:widowControl/>
        <w:snapToGrid w:val="0"/>
        <w:spacing w:line="260" w:lineRule="exact"/>
        <w:ind w:firstLineChars="100" w:firstLine="180"/>
        <w:jc w:val="left"/>
        <w:rPr>
          <w:rFonts w:ascii="HGSｺﾞｼｯｸM" w:eastAsia="HGSｺﾞｼｯｸM" w:hAnsi="ＭＳ ゴシック"/>
          <w:noProof/>
          <w:sz w:val="18"/>
          <w:szCs w:val="18"/>
        </w:rPr>
      </w:pPr>
    </w:p>
    <w:p w14:paraId="39756B04" w14:textId="58DCC6CC" w:rsidR="007D52B9" w:rsidRDefault="007D52B9" w:rsidP="007D52B9">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豊川信用金庫事件は、研究材料となって</w:t>
      </w:r>
      <w:r w:rsidR="003A1025">
        <w:rPr>
          <w:rFonts w:ascii="HGSｺﾞｼｯｸM" w:eastAsia="HGSｺﾞｼｯｸM" w:hAnsi="ＭＳ ゴシック" w:hint="eastAsia"/>
          <w:noProof/>
          <w:sz w:val="18"/>
          <w:szCs w:val="18"/>
        </w:rPr>
        <w:t>いて</w:t>
      </w:r>
      <w:r>
        <w:rPr>
          <w:rFonts w:ascii="HGSｺﾞｼｯｸM" w:eastAsia="HGSｺﾞｼｯｸM" w:hAnsi="ＭＳ ゴシック" w:hint="eastAsia"/>
          <w:noProof/>
          <w:sz w:val="18"/>
          <w:szCs w:val="18"/>
        </w:rPr>
        <w:t>、</w:t>
      </w:r>
      <w:r w:rsidR="003A1025">
        <w:rPr>
          <w:rFonts w:ascii="HGSｺﾞｼｯｸM" w:eastAsia="HGSｺﾞｼｯｸM" w:hAnsi="ＭＳ ゴシック" w:hint="eastAsia"/>
          <w:noProof/>
          <w:sz w:val="18"/>
          <w:szCs w:val="18"/>
        </w:rPr>
        <w:t>原因としては、</w:t>
      </w:r>
      <w:r>
        <w:rPr>
          <w:rFonts w:ascii="HGSｺﾞｼｯｸM" w:eastAsia="HGSｺﾞｼｯｸM" w:hAnsi="ＭＳ ゴシック" w:hint="eastAsia"/>
          <w:noProof/>
          <w:sz w:val="18"/>
          <w:szCs w:val="18"/>
        </w:rPr>
        <w:t>時代の背景が不安にさせる</w:t>
      </w:r>
      <w:r w:rsidR="003A1025">
        <w:rPr>
          <w:rFonts w:ascii="HGSｺﾞｼｯｸM" w:eastAsia="HGSｺﾞｼｯｸM" w:hAnsi="ＭＳ ゴシック" w:hint="eastAsia"/>
          <w:noProof/>
          <w:sz w:val="18"/>
          <w:szCs w:val="18"/>
        </w:rPr>
        <w:t>ことがある</w:t>
      </w:r>
      <w:r>
        <w:rPr>
          <w:rFonts w:ascii="HGSｺﾞｼｯｸM" w:eastAsia="HGSｺﾞｼｯｸM" w:hAnsi="ＭＳ ゴシック" w:hint="eastAsia"/>
          <w:noProof/>
          <w:sz w:val="18"/>
          <w:szCs w:val="18"/>
        </w:rPr>
        <w:t>場合、また、似たような事件が起こっている場合、人々は、デマか真実かどうか判別するのが難しくなり、とりあえず、行動しておこうとなりがちだと言われています。たしかに、トイレットペーパーの買いだめ事件</w:t>
      </w:r>
      <w:r w:rsidR="00391CC6" w:rsidRPr="00391CC6">
        <w:rPr>
          <w:rFonts w:ascii="HGSｺﾞｼｯｸM" w:eastAsia="HGSｺﾞｼｯｸM" w:hAnsi="ＭＳ ゴシック" w:hint="eastAsia"/>
          <w:noProof/>
          <w:sz w:val="18"/>
          <w:szCs w:val="18"/>
        </w:rPr>
        <w:t>などを見ても</w:t>
      </w:r>
      <w:r>
        <w:rPr>
          <w:rFonts w:ascii="HGSｺﾞｼｯｸM" w:eastAsia="HGSｺﾞｼｯｸM" w:hAnsi="ＭＳ ゴシック" w:hint="eastAsia"/>
          <w:noProof/>
          <w:sz w:val="18"/>
          <w:szCs w:val="18"/>
        </w:rPr>
        <w:t>、とりあえず、自分が安心できる対策を取っておこうとして、騒ぎが大きくなるのでしょう。</w:t>
      </w:r>
    </w:p>
    <w:p w14:paraId="50200AB4" w14:textId="3DF4D237" w:rsidR="003A1025" w:rsidRDefault="003A1025" w:rsidP="007D52B9">
      <w:pPr>
        <w:widowControl/>
        <w:snapToGrid w:val="0"/>
        <w:spacing w:line="260" w:lineRule="exact"/>
        <w:jc w:val="left"/>
        <w:rPr>
          <w:rFonts w:ascii="HGSｺﾞｼｯｸM" w:eastAsia="HGSｺﾞｼｯｸM" w:hAnsi="ＭＳ ゴシック"/>
          <w:noProof/>
          <w:sz w:val="18"/>
          <w:szCs w:val="18"/>
        </w:rPr>
      </w:pPr>
    </w:p>
    <w:p w14:paraId="6ED3A73E" w14:textId="164D8E2B" w:rsidR="007D52B9" w:rsidRDefault="00365282" w:rsidP="007D52B9">
      <w:pPr>
        <w:widowControl/>
        <w:snapToGrid w:val="0"/>
        <w:spacing w:line="260" w:lineRule="exact"/>
        <w:jc w:val="left"/>
        <w:rPr>
          <w:rFonts w:ascii="HGSｺﾞｼｯｸM" w:eastAsia="HGSｺﾞｼｯｸM" w:hAnsi="ＭＳ ゴシック"/>
          <w:noProof/>
          <w:sz w:val="18"/>
          <w:szCs w:val="18"/>
        </w:rPr>
      </w:pPr>
      <w:r w:rsidRPr="00365282">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6B5D5672" wp14:editId="26CF2221">
            <wp:simplePos x="0" y="0"/>
            <wp:positionH relativeFrom="column">
              <wp:posOffset>4159934</wp:posOffset>
            </wp:positionH>
            <wp:positionV relativeFrom="paragraph">
              <wp:posOffset>586301</wp:posOffset>
            </wp:positionV>
            <wp:extent cx="1072368" cy="1360366"/>
            <wp:effectExtent l="8255" t="0" r="3175" b="3175"/>
            <wp:wrapNone/>
            <wp:docPr id="38405787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072368" cy="1360366"/>
                    </a:xfrm>
                    <a:prstGeom prst="rect">
                      <a:avLst/>
                    </a:prstGeom>
                    <a:noFill/>
                    <a:ln>
                      <a:noFill/>
                    </a:ln>
                  </pic:spPr>
                </pic:pic>
              </a:graphicData>
            </a:graphic>
            <wp14:sizeRelH relativeFrom="page">
              <wp14:pctWidth>0</wp14:pctWidth>
            </wp14:sizeRelH>
            <wp14:sizeRelV relativeFrom="page">
              <wp14:pctHeight>0</wp14:pctHeight>
            </wp14:sizeRelV>
          </wp:anchor>
        </w:drawing>
      </w:r>
      <w:r w:rsidR="007D52B9">
        <w:rPr>
          <w:rFonts w:ascii="HGSｺﾞｼｯｸM" w:eastAsia="HGSｺﾞｼｯｸM" w:hAnsi="ＭＳ ゴシック" w:hint="eastAsia"/>
          <w:noProof/>
          <w:sz w:val="18"/>
          <w:szCs w:val="18"/>
        </w:rPr>
        <w:t xml:space="preserve">　ただし、このようになるのは、時代の背景のせいでも、なにかのせいでも</w:t>
      </w:r>
      <w:r w:rsidR="003A1025">
        <w:rPr>
          <w:rFonts w:ascii="HGSｺﾞｼｯｸM" w:eastAsia="HGSｺﾞｼｯｸM" w:hAnsi="ＭＳ ゴシック" w:hint="eastAsia"/>
          <w:noProof/>
          <w:sz w:val="18"/>
          <w:szCs w:val="18"/>
        </w:rPr>
        <w:t>ありません。</w:t>
      </w:r>
      <w:r w:rsidR="007D52B9">
        <w:rPr>
          <w:rFonts w:ascii="HGSｺﾞｼｯｸM" w:eastAsia="HGSｺﾞｼｯｸM" w:hAnsi="ＭＳ ゴシック" w:hint="eastAsia"/>
          <w:noProof/>
          <w:sz w:val="18"/>
          <w:szCs w:val="18"/>
        </w:rPr>
        <w:t>すべての人の中に、</w:t>
      </w:r>
      <w:r w:rsidR="003A1025">
        <w:rPr>
          <w:rFonts w:ascii="HGSｺﾞｼｯｸM" w:eastAsia="HGSｺﾞｼｯｸM" w:hAnsi="ＭＳ ゴシック" w:hint="eastAsia"/>
          <w:noProof/>
          <w:sz w:val="18"/>
          <w:szCs w:val="18"/>
        </w:rPr>
        <w:t>本人も</w:t>
      </w:r>
      <w:r w:rsidR="007D52B9">
        <w:rPr>
          <w:rFonts w:ascii="HGSｺﾞｼｯｸM" w:eastAsia="HGSｺﾞｼｯｸM" w:hAnsi="ＭＳ ゴシック" w:hint="eastAsia"/>
          <w:noProof/>
          <w:sz w:val="18"/>
          <w:szCs w:val="18"/>
        </w:rPr>
        <w:t>分からないけれど「不安」があり、</w:t>
      </w:r>
      <w:r w:rsidR="00391CC6" w:rsidRPr="00391CC6">
        <w:rPr>
          <w:rFonts w:ascii="HGSｺﾞｼｯｸM" w:eastAsia="HGSｺﾞｼｯｸM" w:hAnsi="ＭＳ ゴシック" w:hint="eastAsia"/>
          <w:noProof/>
          <w:sz w:val="18"/>
          <w:szCs w:val="18"/>
        </w:rPr>
        <w:t>その「不安」</w:t>
      </w:r>
      <w:r w:rsidR="00391CC6">
        <w:rPr>
          <w:rFonts w:ascii="HGSｺﾞｼｯｸM" w:eastAsia="HGSｺﾞｼｯｸM" w:hAnsi="ＭＳ ゴシック" w:hint="eastAsia"/>
          <w:noProof/>
          <w:sz w:val="18"/>
          <w:szCs w:val="18"/>
        </w:rPr>
        <w:t>が</w:t>
      </w:r>
      <w:r w:rsidR="00391CC6" w:rsidRPr="00391CC6">
        <w:rPr>
          <w:rFonts w:ascii="HGSｺﾞｼｯｸM" w:eastAsia="HGSｺﾞｼｯｸM" w:hAnsi="ＭＳ ゴシック" w:hint="eastAsia"/>
          <w:noProof/>
          <w:sz w:val="18"/>
          <w:szCs w:val="18"/>
        </w:rPr>
        <w:t>なにかの出来事や話によって刺激されたとき、抑えられなくなる力が働くから起こるのです。</w:t>
      </w:r>
      <w:r w:rsidR="003A1025">
        <w:rPr>
          <w:rFonts w:ascii="HGSｺﾞｼｯｸM" w:eastAsia="HGSｺﾞｼｯｸM" w:hAnsi="ＭＳ ゴシック" w:hint="eastAsia"/>
          <w:noProof/>
          <w:sz w:val="18"/>
          <w:szCs w:val="18"/>
        </w:rPr>
        <w:t>。その不安は、すべての人にあります。すべての人は、自分が良いと思うことを求め、自分に関係することが良いと思うように動くことを願っています。それも、心の中の不安に基づくことです。それがうまくいかなかったりすると、心に傷のようになって残り、そこが刺激されると、また不安が湧きあがります。いったいその不安は、どこから来ているのでしょうか。</w:t>
      </w:r>
      <w:bookmarkStart w:id="5" w:name="_Hlk134554124"/>
      <w:r w:rsidR="00391CC6">
        <w:rPr>
          <w:rFonts w:ascii="HGSｺﾞｼｯｸM" w:eastAsia="HGSｺﾞｼｯｸM" w:hAnsi="ＭＳ ゴシック" w:hint="eastAsia"/>
          <w:noProof/>
          <w:sz w:val="18"/>
          <w:szCs w:val="18"/>
        </w:rPr>
        <w:t>そして、そこに働く力とは、何なのでしょうか。</w:t>
      </w:r>
      <w:bookmarkEnd w:id="5"/>
      <w:r w:rsidR="003A1025">
        <w:rPr>
          <w:rFonts w:ascii="HGSｺﾞｼｯｸM" w:eastAsia="HGSｺﾞｼｯｸM" w:hAnsi="ＭＳ ゴシック" w:hint="eastAsia"/>
          <w:noProof/>
          <w:sz w:val="18"/>
          <w:szCs w:val="18"/>
        </w:rPr>
        <w:t>また、どうしたら、そのような不安ではなく、安心と安らぎが持てるのでしょうか。そのことについて、お伝えしたいことがあるのです。</w:t>
      </w:r>
    </w:p>
    <w:p w14:paraId="67BE17BF" w14:textId="067543DD" w:rsidR="00BD1DBC" w:rsidRPr="00C21A5C" w:rsidRDefault="00BD1DBC" w:rsidP="00BD1DBC">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p>
    <w:p w14:paraId="5F7BFDF0" w14:textId="77777777" w:rsidR="00344BFE" w:rsidRPr="00BD1DBC" w:rsidRDefault="00344BFE" w:rsidP="00F851D6">
      <w:pPr>
        <w:widowControl/>
        <w:snapToGrid w:val="0"/>
        <w:spacing w:line="260" w:lineRule="exact"/>
        <w:jc w:val="left"/>
        <w:rPr>
          <w:rFonts w:ascii="HGSｺﾞｼｯｸM" w:eastAsia="HGSｺﾞｼｯｸM" w:hAnsi="ＭＳ ゴシック"/>
          <w:noProof/>
          <w:sz w:val="18"/>
          <w:szCs w:val="18"/>
        </w:rPr>
      </w:pPr>
    </w:p>
    <w:bookmarkEnd w:id="3"/>
    <w:p w14:paraId="63C65829" w14:textId="77777777" w:rsidR="007515D3" w:rsidRDefault="007515D3">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1D9B2425"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A12B" w14:textId="77777777" w:rsidR="008F40AF" w:rsidRDefault="008F40AF" w:rsidP="00F84B27">
      <w:r>
        <w:separator/>
      </w:r>
    </w:p>
  </w:endnote>
  <w:endnote w:type="continuationSeparator" w:id="0">
    <w:p w14:paraId="0ACC1D29" w14:textId="77777777" w:rsidR="008F40AF" w:rsidRDefault="008F40AF"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05C3" w14:textId="77777777" w:rsidR="008F40AF" w:rsidRDefault="008F40AF" w:rsidP="00F84B27">
      <w:r>
        <w:separator/>
      </w:r>
    </w:p>
  </w:footnote>
  <w:footnote w:type="continuationSeparator" w:id="0">
    <w:p w14:paraId="340902AE" w14:textId="77777777" w:rsidR="008F40AF" w:rsidRDefault="008F40AF"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2023-05-09T03:35:00Z</dcterms:created>
  <dcterms:modified xsi:type="dcterms:W3CDTF">2023-05-09T10:49:00Z</dcterms:modified>
</cp:coreProperties>
</file>