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7F7B5831"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570935E3">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E4F7444"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9A28A3">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AC1046">
                              <w:rPr>
                                <w:rFonts w:ascii="HGｺﾞｼｯｸM" w:eastAsia="HGｺﾞｼｯｸM" w:hAnsi="ＭＳ Ｐゴシック" w:hint="eastAsia"/>
                                <w:sz w:val="18"/>
                                <w:szCs w:val="18"/>
                              </w:rPr>
                              <w:t>14</w:t>
                            </w:r>
                            <w:r>
                              <w:rPr>
                                <w:rFonts w:ascii="HGｺﾞｼｯｸM" w:eastAsia="HGｺﾞｼｯｸM" w:hAnsi="ＭＳ Ｐゴシック" w:hint="eastAsia"/>
                                <w:sz w:val="18"/>
                                <w:szCs w:val="18"/>
                              </w:rPr>
                              <w:t>日発行</w:t>
                            </w:r>
                          </w:p>
                          <w:p w14:paraId="4A786222" w14:textId="28B59DD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AC1046">
                              <w:rPr>
                                <w:rFonts w:ascii="HGｺﾞｼｯｸM" w:eastAsia="HGｺﾞｼｯｸM" w:hAnsi="ＭＳ Ｐゴシック" w:hint="eastAsia"/>
                                <w:sz w:val="18"/>
                                <w:szCs w:val="18"/>
                              </w:rPr>
                              <w:t>20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6E4F7444"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9A28A3">
                        <w:rPr>
                          <w:rFonts w:ascii="HGｺﾞｼｯｸM" w:eastAsia="HGｺﾞｼｯｸM" w:hAnsi="ＭＳ Ｐゴシック" w:hint="eastAsia"/>
                          <w:sz w:val="18"/>
                          <w:szCs w:val="18"/>
                        </w:rPr>
                        <w:t>5</w:t>
                      </w:r>
                      <w:r>
                        <w:rPr>
                          <w:rFonts w:ascii="HGｺﾞｼｯｸM" w:eastAsia="HGｺﾞｼｯｸM" w:hAnsi="ＭＳ Ｐゴシック" w:hint="eastAsia"/>
                          <w:sz w:val="18"/>
                          <w:szCs w:val="18"/>
                        </w:rPr>
                        <w:t>月</w:t>
                      </w:r>
                      <w:r w:rsidR="00AC1046">
                        <w:rPr>
                          <w:rFonts w:ascii="HGｺﾞｼｯｸM" w:eastAsia="HGｺﾞｼｯｸM" w:hAnsi="ＭＳ Ｐゴシック" w:hint="eastAsia"/>
                          <w:sz w:val="18"/>
                          <w:szCs w:val="18"/>
                        </w:rPr>
                        <w:t>14</w:t>
                      </w:r>
                      <w:r>
                        <w:rPr>
                          <w:rFonts w:ascii="HGｺﾞｼｯｸM" w:eastAsia="HGｺﾞｼｯｸM" w:hAnsi="ＭＳ Ｐゴシック" w:hint="eastAsia"/>
                          <w:sz w:val="18"/>
                          <w:szCs w:val="18"/>
                        </w:rPr>
                        <w:t>日発行</w:t>
                      </w:r>
                    </w:p>
                    <w:p w14:paraId="4A786222" w14:textId="28B59DD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AC1046">
                        <w:rPr>
                          <w:rFonts w:ascii="HGｺﾞｼｯｸM" w:eastAsia="HGｺﾞｼｯｸM" w:hAnsi="ＭＳ Ｐゴシック" w:hint="eastAsia"/>
                          <w:sz w:val="18"/>
                          <w:szCs w:val="18"/>
                        </w:rPr>
                        <w:t>20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2E2C851" w:rsidR="00AF48B6" w:rsidRDefault="00AF48B6" w:rsidP="00CE477B">
      <w:pPr>
        <w:snapToGrid w:val="0"/>
        <w:rPr>
          <w:rFonts w:ascii="HGｺﾞｼｯｸM" w:eastAsia="HGｺﾞｼｯｸM" w:hAnsi="ＭＳ Ｐゴシック"/>
          <w:sz w:val="18"/>
          <w:szCs w:val="18"/>
        </w:rPr>
      </w:pPr>
    </w:p>
    <w:p w14:paraId="09D840B5" w14:textId="76A3F342"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7DAE5C8C"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4EB0C4C7"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00C8B3E9"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420F7FD7" w:rsidR="00223E0F" w:rsidRDefault="00223E0F" w:rsidP="00CE477B">
      <w:pPr>
        <w:tabs>
          <w:tab w:val="left" w:pos="5964"/>
        </w:tabs>
        <w:snapToGrid w:val="0"/>
        <w:rPr>
          <w:rFonts w:ascii="HGｺﾞｼｯｸM" w:eastAsia="HGｺﾞｼｯｸM" w:hAnsi="ＭＳ Ｐゴシック"/>
          <w:color w:val="7030A0"/>
          <w:sz w:val="16"/>
          <w:szCs w:val="16"/>
        </w:rPr>
      </w:pPr>
    </w:p>
    <w:p w14:paraId="7647B689" w14:textId="54C348E1" w:rsidR="00F644C0"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6BD812F3" w:rsidR="00F01EC9" w:rsidRPr="00F644C0" w:rsidRDefault="00143A85" w:rsidP="00CE477B">
      <w:pPr>
        <w:tabs>
          <w:tab w:val="left" w:pos="5964"/>
        </w:tabs>
        <w:snapToGrid w:val="0"/>
        <w:rPr>
          <w:rFonts w:ascii="HGｺﾞｼｯｸM" w:eastAsia="HGｺﾞｼｯｸM" w:hAnsi="ＭＳ Ｐゴシック"/>
          <w:color w:val="7030A0"/>
          <w:sz w:val="16"/>
          <w:szCs w:val="16"/>
        </w:rPr>
      </w:pPr>
      <w:r>
        <w:rPr>
          <w:rFonts w:ascii="HG丸ｺﾞｼｯｸM-PRO" w:eastAsia="HG丸ｺﾞｼｯｸM-PRO" w:hAnsi="ＭＳ Ｐゴシック" w:hint="eastAsia"/>
          <w:b/>
          <w:noProof/>
          <w:color w:val="C00000"/>
          <w:sz w:val="32"/>
          <w:szCs w:val="32"/>
        </w:rPr>
        <w:t>いつものように</w:t>
      </w:r>
    </w:p>
    <w:bookmarkEnd w:id="0"/>
    <w:p w14:paraId="1032C765" w14:textId="39F35972" w:rsidR="00AC1046" w:rsidRDefault="005A0ABF" w:rsidP="00AC1046">
      <w:pPr>
        <w:widowControl/>
        <w:snapToGrid w:val="0"/>
        <w:spacing w:line="320" w:lineRule="exact"/>
        <w:ind w:firstLineChars="100" w:firstLine="180"/>
        <w:jc w:val="left"/>
        <w:rPr>
          <w:rFonts w:ascii="HGSｺﾞｼｯｸM" w:eastAsia="HGSｺﾞｼｯｸM" w:hAnsi="ＭＳ ゴシック"/>
          <w:noProof/>
          <w:sz w:val="18"/>
          <w:szCs w:val="18"/>
        </w:rPr>
      </w:pPr>
      <w:r w:rsidRPr="005A0ABF">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7134543C" wp14:editId="038ED50A">
            <wp:simplePos x="0" y="0"/>
            <wp:positionH relativeFrom="column">
              <wp:posOffset>-198902</wp:posOffset>
            </wp:positionH>
            <wp:positionV relativeFrom="paragraph">
              <wp:posOffset>69753</wp:posOffset>
            </wp:positionV>
            <wp:extent cx="1197610" cy="462915"/>
            <wp:effectExtent l="0" t="0" r="2540" b="0"/>
            <wp:wrapTight wrapText="bothSides">
              <wp:wrapPolygon edited="0">
                <wp:start x="0" y="0"/>
                <wp:lineTo x="0" y="20444"/>
                <wp:lineTo x="21302" y="20444"/>
                <wp:lineTo x="21302" y="0"/>
                <wp:lineTo x="0" y="0"/>
              </wp:wrapPolygon>
            </wp:wrapTight>
            <wp:docPr id="2986703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7610" cy="46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046" w:rsidRPr="00AC1046">
        <w:rPr>
          <w:rFonts w:ascii="HGSｺﾞｼｯｸM" w:eastAsia="HGSｺﾞｼｯｸM" w:hAnsi="ＭＳ ゴシック" w:hint="eastAsia"/>
          <w:noProof/>
          <w:sz w:val="18"/>
          <w:szCs w:val="18"/>
        </w:rPr>
        <w:t>「何となく元気が出ない」「仕事がしんどい」、こんな悩み</w:t>
      </w:r>
      <w:r w:rsidR="001D15ED">
        <w:rPr>
          <w:rFonts w:ascii="HGSｺﾞｼｯｸM" w:eastAsia="HGSｺﾞｼｯｸM" w:hAnsi="ＭＳ ゴシック" w:hint="eastAsia"/>
          <w:noProof/>
          <w:sz w:val="18"/>
          <w:szCs w:val="18"/>
        </w:rPr>
        <w:t>が</w:t>
      </w:r>
      <w:r w:rsidR="00E80C0D">
        <w:rPr>
          <w:rFonts w:ascii="HGSｺﾞｼｯｸM" w:eastAsia="HGSｺﾞｼｯｸM" w:hAnsi="ＭＳ ゴシック" w:hint="eastAsia"/>
          <w:noProof/>
          <w:sz w:val="18"/>
          <w:szCs w:val="18"/>
        </w:rPr>
        <w:t>増える季節です。</w:t>
      </w:r>
      <w:r w:rsidR="00AC1046" w:rsidRPr="00AC1046">
        <w:rPr>
          <w:rFonts w:ascii="HGSｺﾞｼｯｸM" w:eastAsia="HGSｺﾞｼｯｸM" w:hAnsi="ＭＳ ゴシック" w:hint="eastAsia"/>
          <w:noProof/>
          <w:sz w:val="18"/>
          <w:szCs w:val="18"/>
        </w:rPr>
        <w:t>元気がない状態は〝科学の力〟で解消できる</w:t>
      </w:r>
      <w:r w:rsidR="00E80C0D">
        <w:rPr>
          <w:rFonts w:ascii="HGSｺﾞｼｯｸM" w:eastAsia="HGSｺﾞｼｯｸM" w:hAnsi="ＭＳ ゴシック" w:hint="eastAsia"/>
          <w:noProof/>
          <w:sz w:val="18"/>
          <w:szCs w:val="18"/>
        </w:rPr>
        <w:t>のだという、明治</w:t>
      </w:r>
      <w:r w:rsidR="00AC1046" w:rsidRPr="00AC1046">
        <w:rPr>
          <w:rFonts w:ascii="HGSｺﾞｼｯｸM" w:eastAsia="HGSｺﾞｼｯｸM" w:hAnsi="ＭＳ ゴシック" w:hint="eastAsia"/>
          <w:noProof/>
          <w:sz w:val="18"/>
          <w:szCs w:val="18"/>
        </w:rPr>
        <w:t>大学教授の堀田秀吾さんによる著書『誰でもできるのにほとんどの人がやっていない 科学の力で元気になる38のコツ』から一部を抜粋・編集し、科学的根拠に裏付けされた「元気になる方法」を紹介し</w:t>
      </w:r>
      <w:r w:rsidR="00E80C0D">
        <w:rPr>
          <w:rFonts w:ascii="HGSｺﾞｼｯｸM" w:eastAsia="HGSｺﾞｼｯｸM" w:hAnsi="ＭＳ ゴシック" w:hint="eastAsia"/>
          <w:noProof/>
          <w:sz w:val="18"/>
          <w:szCs w:val="18"/>
        </w:rPr>
        <w:t>ている記事がありました。</w:t>
      </w:r>
    </w:p>
    <w:p w14:paraId="7B0BDBE5" w14:textId="77777777" w:rsidR="00E80C0D" w:rsidRDefault="00E80C0D" w:rsidP="00AC1046">
      <w:pPr>
        <w:widowControl/>
        <w:snapToGrid w:val="0"/>
        <w:spacing w:line="320" w:lineRule="exact"/>
        <w:ind w:firstLineChars="100" w:firstLine="180"/>
        <w:jc w:val="left"/>
        <w:rPr>
          <w:rFonts w:ascii="HGSｺﾞｼｯｸM" w:eastAsia="HGSｺﾞｼｯｸM" w:hAnsi="ＭＳ ゴシック" w:hint="eastAsia"/>
          <w:noProof/>
          <w:sz w:val="18"/>
          <w:szCs w:val="18"/>
        </w:rPr>
      </w:pPr>
    </w:p>
    <w:p w14:paraId="4571D0A9" w14:textId="25C6DC37" w:rsidR="00AC1046" w:rsidRDefault="00AC1046" w:rsidP="00AC1046">
      <w:pPr>
        <w:widowControl/>
        <w:snapToGrid w:val="0"/>
        <w:spacing w:line="320" w:lineRule="exact"/>
        <w:ind w:firstLineChars="100" w:firstLine="180"/>
        <w:jc w:val="left"/>
        <w:rPr>
          <w:rFonts w:ascii="HGSｺﾞｼｯｸM" w:eastAsia="HGSｺﾞｼｯｸM" w:hAnsi="ＭＳ ゴシック"/>
          <w:noProof/>
          <w:sz w:val="18"/>
          <w:szCs w:val="18"/>
        </w:rPr>
      </w:pPr>
      <w:r w:rsidRPr="00AC1046">
        <w:rPr>
          <w:rFonts w:ascii="HGSｺﾞｼｯｸM" w:eastAsia="HGSｺﾞｼｯｸM" w:hAnsi="ＭＳ ゴシック" w:hint="eastAsia"/>
          <w:noProof/>
          <w:sz w:val="18"/>
          <w:szCs w:val="18"/>
        </w:rPr>
        <w:t>「練習は本番のように、本番は練習のように」</w:t>
      </w:r>
      <w:r w:rsidR="00E80C0D">
        <w:rPr>
          <w:rFonts w:ascii="HGSｺﾞｼｯｸM" w:eastAsia="HGSｺﾞｼｯｸM" w:hAnsi="ＭＳ ゴシック" w:hint="eastAsia"/>
          <w:noProof/>
          <w:sz w:val="18"/>
          <w:szCs w:val="18"/>
        </w:rPr>
        <w:t>これは、</w:t>
      </w:r>
      <w:r w:rsidR="00E80C0D" w:rsidRPr="00E80C0D">
        <w:rPr>
          <w:rFonts w:ascii="HGSｺﾞｼｯｸM" w:eastAsia="HGSｺﾞｼｯｸM" w:hAnsi="ＭＳ ゴシック" w:hint="eastAsia"/>
          <w:noProof/>
          <w:sz w:val="18"/>
          <w:szCs w:val="18"/>
        </w:rPr>
        <w:t>アスリートやアーティストなど、「一発勝負」にかけるさまざまなプロフェッショナル</w:t>
      </w:r>
      <w:r w:rsidR="00E80C0D">
        <w:rPr>
          <w:rFonts w:ascii="HGSｺﾞｼｯｸM" w:eastAsia="HGSｺﾞｼｯｸM" w:hAnsi="ＭＳ ゴシック" w:hint="eastAsia"/>
          <w:noProof/>
          <w:sz w:val="18"/>
          <w:szCs w:val="18"/>
        </w:rPr>
        <w:t>が言われるそうです。</w:t>
      </w:r>
      <w:r w:rsidRPr="00AC1046">
        <w:rPr>
          <w:rFonts w:ascii="HGSｺﾞｼｯｸM" w:eastAsia="HGSｺﾞｼｯｸM" w:hAnsi="ＭＳ ゴシック" w:hint="eastAsia"/>
          <w:noProof/>
          <w:sz w:val="18"/>
          <w:szCs w:val="18"/>
        </w:rPr>
        <w:t>本番を練習のように行う</w:t>
      </w:r>
      <w:r w:rsidR="00E80C0D">
        <w:rPr>
          <w:rFonts w:ascii="HGSｺﾞｼｯｸM" w:eastAsia="HGSｺﾞｼｯｸM" w:hAnsi="ＭＳ ゴシック" w:hint="eastAsia"/>
          <w:noProof/>
          <w:sz w:val="18"/>
          <w:szCs w:val="18"/>
        </w:rPr>
        <w:t>ということで、練習のときに</w:t>
      </w:r>
      <w:r w:rsidRPr="00AC1046">
        <w:rPr>
          <w:rFonts w:ascii="HGSｺﾞｼｯｸM" w:eastAsia="HGSｺﾞｼｯｸM" w:hAnsi="ＭＳ ゴシック" w:hint="eastAsia"/>
          <w:noProof/>
          <w:sz w:val="18"/>
          <w:szCs w:val="18"/>
        </w:rPr>
        <w:t>決まった動作（＝ルーティン）を行い、</w:t>
      </w:r>
      <w:r w:rsidR="00E80C0D">
        <w:rPr>
          <w:rFonts w:ascii="HGSｺﾞｼｯｸM" w:eastAsia="HGSｺﾞｼｯｸM" w:hAnsi="ＭＳ ゴシック" w:hint="eastAsia"/>
          <w:noProof/>
          <w:sz w:val="18"/>
          <w:szCs w:val="18"/>
        </w:rPr>
        <w:t>同じように</w:t>
      </w:r>
      <w:r w:rsidRPr="00AC1046">
        <w:rPr>
          <w:rFonts w:ascii="HGSｺﾞｼｯｸM" w:eastAsia="HGSｺﾞｼｯｸM" w:hAnsi="ＭＳ ゴシック" w:hint="eastAsia"/>
          <w:noProof/>
          <w:sz w:val="18"/>
          <w:szCs w:val="18"/>
        </w:rPr>
        <w:t>本番を迎え</w:t>
      </w:r>
      <w:r w:rsidR="00E80C0D">
        <w:rPr>
          <w:rFonts w:ascii="HGSｺﾞｼｯｸM" w:eastAsia="HGSｺﾞｼｯｸM" w:hAnsi="ＭＳ ゴシック" w:hint="eastAsia"/>
          <w:noProof/>
          <w:sz w:val="18"/>
          <w:szCs w:val="18"/>
        </w:rPr>
        <w:t>るということです。</w:t>
      </w:r>
      <w:r w:rsidRPr="00AC1046">
        <w:rPr>
          <w:rFonts w:ascii="HGSｺﾞｼｯｸM" w:eastAsia="HGSｺﾞｼｯｸM" w:hAnsi="ＭＳ ゴシック" w:hint="eastAsia"/>
          <w:noProof/>
          <w:sz w:val="18"/>
          <w:szCs w:val="18"/>
        </w:rPr>
        <w:t>これは科学的に見たときも実に理にかなったやり方で、脳は繰り返し同じ行為をさせることにより、その行為をするための神経のつながり、回路が強化され</w:t>
      </w:r>
      <w:r w:rsidR="005A0ABF">
        <w:rPr>
          <w:rFonts w:ascii="HGSｺﾞｼｯｸM" w:eastAsia="HGSｺﾞｼｯｸM" w:hAnsi="ＭＳ ゴシック" w:hint="eastAsia"/>
          <w:noProof/>
          <w:sz w:val="18"/>
          <w:szCs w:val="18"/>
        </w:rPr>
        <w:t>、</w:t>
      </w:r>
      <w:r w:rsidRPr="00AC1046">
        <w:rPr>
          <w:rFonts w:ascii="HGSｺﾞｼｯｸM" w:eastAsia="HGSｺﾞｼｯｸM" w:hAnsi="ＭＳ ゴシック" w:hint="eastAsia"/>
          <w:noProof/>
          <w:sz w:val="18"/>
          <w:szCs w:val="18"/>
        </w:rPr>
        <w:t>その行為を効率的に行うための神経回路をつくりあげるの</w:t>
      </w:r>
      <w:r w:rsidR="00E80C0D">
        <w:rPr>
          <w:rFonts w:ascii="HGSｺﾞｼｯｸM" w:eastAsia="HGSｺﾞｼｯｸM" w:hAnsi="ＭＳ ゴシック" w:hint="eastAsia"/>
          <w:noProof/>
          <w:sz w:val="18"/>
          <w:szCs w:val="18"/>
        </w:rPr>
        <w:t>だそうです。</w:t>
      </w:r>
      <w:r w:rsidRPr="00AC1046">
        <w:rPr>
          <w:rFonts w:ascii="HGSｺﾞｼｯｸM" w:eastAsia="HGSｺﾞｼｯｸM" w:hAnsi="ＭＳ ゴシック" w:hint="eastAsia"/>
          <w:noProof/>
          <w:sz w:val="18"/>
          <w:szCs w:val="18"/>
        </w:rPr>
        <w:t>日々の仕事への向き合い方が、そのままパフォーマンスに直結</w:t>
      </w:r>
      <w:r w:rsidR="00E80C0D">
        <w:rPr>
          <w:rFonts w:ascii="HGSｺﾞｼｯｸM" w:eastAsia="HGSｺﾞｼｯｸM" w:hAnsi="ＭＳ ゴシック" w:hint="eastAsia"/>
          <w:noProof/>
          <w:sz w:val="18"/>
          <w:szCs w:val="18"/>
        </w:rPr>
        <w:t>して、</w:t>
      </w:r>
      <w:r w:rsidRPr="00AC1046">
        <w:rPr>
          <w:rFonts w:ascii="HGSｺﾞｼｯｸM" w:eastAsia="HGSｺﾞｼｯｸM" w:hAnsi="ＭＳ ゴシック" w:hint="eastAsia"/>
          <w:noProof/>
          <w:sz w:val="18"/>
          <w:szCs w:val="18"/>
        </w:rPr>
        <w:t>繰り返されることで、行動は強化されていく</w:t>
      </w:r>
      <w:r w:rsidR="00E80C0D">
        <w:rPr>
          <w:rFonts w:ascii="HGSｺﾞｼｯｸM" w:eastAsia="HGSｺﾞｼｯｸM" w:hAnsi="ＭＳ ゴシック" w:hint="eastAsia"/>
          <w:noProof/>
          <w:sz w:val="18"/>
          <w:szCs w:val="18"/>
        </w:rPr>
        <w:t>ということです。</w:t>
      </w:r>
      <w:r w:rsidRPr="00AC1046">
        <w:rPr>
          <w:rFonts w:ascii="HGSｺﾞｼｯｸM" w:eastAsia="HGSｺﾞｼｯｸM" w:hAnsi="ＭＳ ゴシック" w:hint="eastAsia"/>
          <w:noProof/>
          <w:sz w:val="18"/>
          <w:szCs w:val="18"/>
        </w:rPr>
        <w:t>そう考えると、アスリートなどに限らず、すべての人にとって「練習も本番のように行う」ことが、自身の能力を高めていく方法ではない</w:t>
      </w:r>
      <w:r w:rsidR="00E80C0D">
        <w:rPr>
          <w:rFonts w:ascii="HGSｺﾞｼｯｸM" w:eastAsia="HGSｺﾞｼｯｸM" w:hAnsi="ＭＳ ゴシック" w:hint="eastAsia"/>
          <w:noProof/>
          <w:sz w:val="18"/>
          <w:szCs w:val="18"/>
        </w:rPr>
        <w:t>かと言われています</w:t>
      </w:r>
      <w:r w:rsidRPr="00AC1046">
        <w:rPr>
          <w:rFonts w:ascii="HGSｺﾞｼｯｸM" w:eastAsia="HGSｺﾞｼｯｸM" w:hAnsi="ＭＳ ゴシック" w:hint="eastAsia"/>
          <w:noProof/>
          <w:sz w:val="18"/>
          <w:szCs w:val="18"/>
        </w:rPr>
        <w:t>。</w:t>
      </w:r>
      <w:r w:rsidR="00B847C6" w:rsidRPr="00E80C0D">
        <w:rPr>
          <w:rFonts w:ascii="HGSｺﾞｼｯｸM" w:eastAsia="HGSｺﾞｼｯｸM" w:hAnsi="ＭＳ ゴシック" w:hint="eastAsia"/>
          <w:noProof/>
          <w:sz w:val="14"/>
          <w:szCs w:val="14"/>
        </w:rPr>
        <w:t>（５月６日＠DIME＜</w:t>
      </w:r>
      <w:r w:rsidR="00B847C6" w:rsidRPr="00E80C0D">
        <w:rPr>
          <w:rFonts w:ascii="HGSｺﾞｼｯｸM" w:eastAsia="HGSｺﾞｼｯｸM" w:hAnsi="ＭＳ ゴシック" w:hint="eastAsia"/>
          <w:noProof/>
          <w:sz w:val="14"/>
          <w:szCs w:val="14"/>
        </w:rPr>
        <w:t>「練習は本番のように、本番は練習のように」というスタンスが脳にもたらす科学的な効果とは？</w:t>
      </w:r>
      <w:r w:rsidR="00B847C6" w:rsidRPr="00E80C0D">
        <w:rPr>
          <w:rFonts w:ascii="HGSｺﾞｼｯｸM" w:eastAsia="HGSｺﾞｼｯｸM" w:hAnsi="ＭＳ ゴシック" w:hint="eastAsia"/>
          <w:noProof/>
          <w:sz w:val="14"/>
          <w:szCs w:val="14"/>
        </w:rPr>
        <w:t>＞）</w:t>
      </w:r>
    </w:p>
    <w:p w14:paraId="311F3542" w14:textId="77777777" w:rsidR="00B847C6" w:rsidRDefault="00B847C6" w:rsidP="00AC1046">
      <w:pPr>
        <w:widowControl/>
        <w:snapToGrid w:val="0"/>
        <w:spacing w:line="320" w:lineRule="exact"/>
        <w:ind w:firstLineChars="100" w:firstLine="180"/>
        <w:jc w:val="left"/>
        <w:rPr>
          <w:rFonts w:ascii="HGSｺﾞｼｯｸM" w:eastAsia="HGSｺﾞｼｯｸM" w:hAnsi="ＭＳ ゴシック"/>
          <w:noProof/>
          <w:sz w:val="18"/>
          <w:szCs w:val="18"/>
        </w:rPr>
      </w:pPr>
    </w:p>
    <w:p w14:paraId="752D76FD" w14:textId="663903BA" w:rsidR="00B847C6" w:rsidRDefault="00143A85" w:rsidP="00AC1046">
      <w:pPr>
        <w:widowControl/>
        <w:snapToGrid w:val="0"/>
        <w:spacing w:line="32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やるべき時が来たら急に</w:t>
      </w:r>
      <w:r w:rsidR="00E80C0D">
        <w:rPr>
          <w:rFonts w:ascii="HGSｺﾞｼｯｸM" w:eastAsia="HGSｺﾞｼｯｸM" w:hAnsi="ＭＳ ゴシック" w:hint="eastAsia"/>
          <w:noProof/>
          <w:sz w:val="18"/>
          <w:szCs w:val="18"/>
        </w:rPr>
        <w:t>何かをし</w:t>
      </w:r>
      <w:r>
        <w:rPr>
          <w:rFonts w:ascii="HGSｺﾞｼｯｸM" w:eastAsia="HGSｺﾞｼｯｸM" w:hAnsi="ＭＳ ゴシック" w:hint="eastAsia"/>
          <w:noProof/>
          <w:sz w:val="18"/>
          <w:szCs w:val="18"/>
        </w:rPr>
        <w:t>ようとするの</w:t>
      </w:r>
      <w:r w:rsidR="00E80C0D">
        <w:rPr>
          <w:rFonts w:ascii="HGSｺﾞｼｯｸM" w:eastAsia="HGSｺﾞｼｯｸM" w:hAnsi="ＭＳ ゴシック" w:hint="eastAsia"/>
          <w:noProof/>
          <w:sz w:val="18"/>
          <w:szCs w:val="18"/>
        </w:rPr>
        <w:t>ではなく、いつもしているなら、その行動はできるようになるということでしょうか。</w:t>
      </w:r>
      <w:r>
        <w:rPr>
          <w:rFonts w:ascii="HGSｺﾞｼｯｸM" w:eastAsia="HGSｺﾞｼｯｸM" w:hAnsi="ＭＳ ゴシック" w:hint="eastAsia"/>
          <w:noProof/>
          <w:sz w:val="18"/>
          <w:szCs w:val="18"/>
        </w:rPr>
        <w:t>繰り返しているなら</w:t>
      </w:r>
      <w:r w:rsidR="00E80C0D">
        <w:rPr>
          <w:rFonts w:ascii="HGSｺﾞｼｯｸM" w:eastAsia="HGSｺﾞｼｯｸM" w:hAnsi="ＭＳ ゴシック" w:hint="eastAsia"/>
          <w:noProof/>
          <w:sz w:val="18"/>
          <w:szCs w:val="18"/>
        </w:rPr>
        <w:t>能力</w:t>
      </w:r>
      <w:r>
        <w:rPr>
          <w:rFonts w:ascii="HGSｺﾞｼｯｸM" w:eastAsia="HGSｺﾞｼｯｸM" w:hAnsi="ＭＳ ゴシック" w:hint="eastAsia"/>
          <w:noProof/>
          <w:sz w:val="18"/>
          <w:szCs w:val="18"/>
        </w:rPr>
        <w:t>が</w:t>
      </w:r>
      <w:r w:rsidR="00E80C0D">
        <w:rPr>
          <w:rFonts w:ascii="HGSｺﾞｼｯｸM" w:eastAsia="HGSｺﾞｼｯｸM" w:hAnsi="ＭＳ ゴシック" w:hint="eastAsia"/>
          <w:noProof/>
          <w:sz w:val="18"/>
          <w:szCs w:val="18"/>
        </w:rPr>
        <w:t>高</w:t>
      </w:r>
      <w:r>
        <w:rPr>
          <w:rFonts w:ascii="HGSｺﾞｼｯｸM" w:eastAsia="HGSｺﾞｼｯｸM" w:hAnsi="ＭＳ ゴシック" w:hint="eastAsia"/>
          <w:noProof/>
          <w:sz w:val="18"/>
          <w:szCs w:val="18"/>
        </w:rPr>
        <w:t>まり</w:t>
      </w:r>
      <w:r w:rsidR="00E80C0D">
        <w:rPr>
          <w:rFonts w:ascii="HGSｺﾞｼｯｸM" w:eastAsia="HGSｺﾞｼｯｸM" w:hAnsi="ＭＳ ゴシック" w:hint="eastAsia"/>
          <w:noProof/>
          <w:sz w:val="18"/>
          <w:szCs w:val="18"/>
        </w:rPr>
        <w:t>、元気に</w:t>
      </w:r>
      <w:r w:rsidR="0069254A">
        <w:rPr>
          <w:rFonts w:ascii="HGSｺﾞｼｯｸM" w:eastAsia="HGSｺﾞｼｯｸM" w:hAnsi="ＭＳ ゴシック" w:hint="eastAsia"/>
          <w:noProof/>
          <w:sz w:val="18"/>
          <w:szCs w:val="18"/>
        </w:rPr>
        <w:t>も</w:t>
      </w:r>
      <w:r w:rsidR="00E80C0D">
        <w:rPr>
          <w:rFonts w:ascii="HGSｺﾞｼｯｸM" w:eastAsia="HGSｺﾞｼｯｸM" w:hAnsi="ＭＳ ゴシック" w:hint="eastAsia"/>
          <w:noProof/>
          <w:sz w:val="18"/>
          <w:szCs w:val="18"/>
        </w:rPr>
        <w:t>なるということでしょう。毎日の生活のルーティンを決めておいて繰り返</w:t>
      </w:r>
      <w:r w:rsidR="005A0ABF">
        <w:rPr>
          <w:rFonts w:ascii="HGSｺﾞｼｯｸM" w:eastAsia="HGSｺﾞｼｯｸM" w:hAnsi="ＭＳ ゴシック" w:hint="eastAsia"/>
          <w:noProof/>
          <w:sz w:val="18"/>
          <w:szCs w:val="18"/>
        </w:rPr>
        <w:t>していると</w:t>
      </w:r>
      <w:r w:rsidR="00E80C0D">
        <w:rPr>
          <w:rFonts w:ascii="HGSｺﾞｼｯｸM" w:eastAsia="HGSｺﾞｼｯｸM" w:hAnsi="ＭＳ ゴシック" w:hint="eastAsia"/>
          <w:noProof/>
          <w:sz w:val="18"/>
          <w:szCs w:val="18"/>
        </w:rPr>
        <w:t>習慣になって、体質になるので、</w:t>
      </w:r>
      <w:r>
        <w:rPr>
          <w:rFonts w:ascii="HGSｺﾞｼｯｸM" w:eastAsia="HGSｺﾞｼｯｸM" w:hAnsi="ＭＳ ゴシック" w:hint="eastAsia"/>
          <w:noProof/>
          <w:sz w:val="18"/>
          <w:szCs w:val="18"/>
        </w:rPr>
        <w:t>いつものように、</w:t>
      </w:r>
      <w:r w:rsidR="00E80C0D">
        <w:rPr>
          <w:rFonts w:ascii="HGSｺﾞｼｯｸM" w:eastAsia="HGSｺﾞｼｯｸM" w:hAnsi="ＭＳ ゴシック" w:hint="eastAsia"/>
          <w:noProof/>
          <w:sz w:val="18"/>
          <w:szCs w:val="18"/>
        </w:rPr>
        <w:t>苦も無くやっていくことができるのでしょう。</w:t>
      </w:r>
    </w:p>
    <w:p w14:paraId="7F4A947E" w14:textId="77777777" w:rsidR="00E80C0D" w:rsidRDefault="00E80C0D" w:rsidP="00AC1046">
      <w:pPr>
        <w:widowControl/>
        <w:snapToGrid w:val="0"/>
        <w:spacing w:line="320" w:lineRule="exact"/>
        <w:ind w:firstLineChars="100" w:firstLine="180"/>
        <w:jc w:val="left"/>
        <w:rPr>
          <w:rFonts w:ascii="HGSｺﾞｼｯｸM" w:eastAsia="HGSｺﾞｼｯｸM" w:hAnsi="ＭＳ ゴシック"/>
          <w:noProof/>
          <w:sz w:val="18"/>
          <w:szCs w:val="18"/>
        </w:rPr>
      </w:pPr>
    </w:p>
    <w:p w14:paraId="708AFA52" w14:textId="39450AFC" w:rsidR="00D15ACF" w:rsidRDefault="005A0ABF" w:rsidP="005A0ABF">
      <w:pPr>
        <w:widowControl/>
        <w:snapToGrid w:val="0"/>
        <w:spacing w:line="320" w:lineRule="exact"/>
        <w:ind w:firstLineChars="100" w:firstLine="180"/>
        <w:jc w:val="left"/>
        <w:rPr>
          <w:rFonts w:ascii="HGｺﾞｼｯｸM" w:eastAsia="HGｺﾞｼｯｸM" w:hAnsi="ＭＳ Ｐゴシック"/>
          <w:color w:val="7030A0"/>
          <w:sz w:val="24"/>
          <w:szCs w:val="24"/>
        </w:rPr>
      </w:pPr>
      <w:r w:rsidRPr="005A0ABF">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2D124CFF" wp14:editId="19359FED">
            <wp:simplePos x="0" y="0"/>
            <wp:positionH relativeFrom="margin">
              <wp:posOffset>4816523</wp:posOffset>
            </wp:positionH>
            <wp:positionV relativeFrom="paragraph">
              <wp:posOffset>1506758</wp:posOffset>
            </wp:positionV>
            <wp:extent cx="574908" cy="562561"/>
            <wp:effectExtent l="0" t="0" r="0" b="9525"/>
            <wp:wrapTight wrapText="bothSides">
              <wp:wrapPolygon edited="0">
                <wp:start x="0" y="0"/>
                <wp:lineTo x="0" y="21234"/>
                <wp:lineTo x="20765" y="21234"/>
                <wp:lineTo x="20765" y="0"/>
                <wp:lineTo x="0" y="0"/>
              </wp:wrapPolygon>
            </wp:wrapTight>
            <wp:docPr id="19935063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908" cy="562561"/>
                    </a:xfrm>
                    <a:prstGeom prst="rect">
                      <a:avLst/>
                    </a:prstGeom>
                    <a:noFill/>
                    <a:ln>
                      <a:noFill/>
                    </a:ln>
                  </pic:spPr>
                </pic:pic>
              </a:graphicData>
            </a:graphic>
            <wp14:sizeRelH relativeFrom="page">
              <wp14:pctWidth>0</wp14:pctWidth>
            </wp14:sizeRelH>
            <wp14:sizeRelV relativeFrom="page">
              <wp14:pctHeight>0</wp14:pctHeight>
            </wp14:sizeRelV>
          </wp:anchor>
        </w:drawing>
      </w:r>
      <w:r w:rsidR="00E80C0D">
        <w:rPr>
          <w:rFonts w:ascii="HGSｺﾞｼｯｸM" w:eastAsia="HGSｺﾞｼｯｸM" w:hAnsi="ＭＳ ゴシック" w:hint="eastAsia"/>
          <w:noProof/>
          <w:sz w:val="18"/>
          <w:szCs w:val="18"/>
        </w:rPr>
        <w:t>それは分かっているけれど、そのような習慣になるまで繰り返す</w:t>
      </w:r>
      <w:r w:rsidR="00143A85">
        <w:rPr>
          <w:rFonts w:ascii="HGSｺﾞｼｯｸM" w:eastAsia="HGSｺﾞｼｯｸM" w:hAnsi="ＭＳ ゴシック" w:hint="eastAsia"/>
          <w:noProof/>
          <w:sz w:val="18"/>
          <w:szCs w:val="18"/>
        </w:rPr>
        <w:t>こと</w:t>
      </w:r>
      <w:r w:rsidR="00E80C0D">
        <w:rPr>
          <w:rFonts w:ascii="HGSｺﾞｼｯｸM" w:eastAsia="HGSｺﾞｼｯｸM" w:hAnsi="ＭＳ ゴシック" w:hint="eastAsia"/>
          <w:noProof/>
          <w:sz w:val="18"/>
          <w:szCs w:val="18"/>
        </w:rPr>
        <w:t>が必要です。そ</w:t>
      </w:r>
      <w:r w:rsidR="00563198">
        <w:rPr>
          <w:rFonts w:ascii="HGSｺﾞｼｯｸM" w:eastAsia="HGSｺﾞｼｯｸM" w:hAnsi="ＭＳ ゴシック" w:hint="eastAsia"/>
          <w:noProof/>
          <w:sz w:val="18"/>
          <w:szCs w:val="18"/>
        </w:rPr>
        <w:t>れができる人ばかりではないでしょう。ただ、人は、やることの意義が分かるとや</w:t>
      </w:r>
      <w:r w:rsidR="00143A85">
        <w:rPr>
          <w:rFonts w:ascii="HGSｺﾞｼｯｸM" w:eastAsia="HGSｺﾞｼｯｸM" w:hAnsi="ＭＳ ゴシック" w:hint="eastAsia"/>
          <w:noProof/>
          <w:sz w:val="18"/>
          <w:szCs w:val="18"/>
        </w:rPr>
        <w:t>る</w:t>
      </w:r>
      <w:r w:rsidR="00563198">
        <w:rPr>
          <w:rFonts w:ascii="HGSｺﾞｼｯｸM" w:eastAsia="HGSｺﾞｼｯｸM" w:hAnsi="ＭＳ ゴシック" w:hint="eastAsia"/>
          <w:noProof/>
          <w:sz w:val="18"/>
          <w:szCs w:val="18"/>
        </w:rPr>
        <w:t>意欲が出て来ます。アスリートやアーティストは、本番という目的があるので、そのためにやるという意義があ</w:t>
      </w:r>
      <w:r w:rsidR="00143A85">
        <w:rPr>
          <w:rFonts w:ascii="HGSｺﾞｼｯｸM" w:eastAsia="HGSｺﾞｼｯｸM" w:hAnsi="ＭＳ ゴシック" w:hint="eastAsia"/>
          <w:noProof/>
          <w:sz w:val="18"/>
          <w:szCs w:val="18"/>
        </w:rPr>
        <w:t>り</w:t>
      </w:r>
      <w:r w:rsidR="00563198">
        <w:rPr>
          <w:rFonts w:ascii="HGSｺﾞｼｯｸM" w:eastAsia="HGSｺﾞｼｯｸM" w:hAnsi="ＭＳ ゴシック" w:hint="eastAsia"/>
          <w:noProof/>
          <w:sz w:val="18"/>
          <w:szCs w:val="18"/>
        </w:rPr>
        <w:t>、練習も本番のため</w:t>
      </w:r>
      <w:r>
        <w:rPr>
          <w:rFonts w:ascii="HGSｺﾞｼｯｸM" w:eastAsia="HGSｺﾞｼｯｸM" w:hAnsi="ＭＳ ゴシック" w:hint="eastAsia"/>
          <w:noProof/>
          <w:sz w:val="18"/>
          <w:szCs w:val="18"/>
        </w:rPr>
        <w:t>に</w:t>
      </w:r>
      <w:r w:rsidR="00563198">
        <w:rPr>
          <w:rFonts w:ascii="HGSｺﾞｼｯｸM" w:eastAsia="HGSｺﾞｼｯｸM" w:hAnsi="ＭＳ ゴシック" w:hint="eastAsia"/>
          <w:noProof/>
          <w:sz w:val="18"/>
          <w:szCs w:val="18"/>
        </w:rPr>
        <w:t>ルーティンをするのでしょう。では、アスリートでもアーティストでもない人が、毎日繰り返すことへの意義をどのように見つければ良いのでしょうか。自分がどんな存在なのか、生きる目的はなにかを知るときに、どんな生活を送るべきなのかも分かります。</w:t>
      </w:r>
      <w:r w:rsidR="00143A85">
        <w:rPr>
          <w:rFonts w:ascii="HGSｺﾞｼｯｸM" w:eastAsia="HGSｺﾞｼｯｸM" w:hAnsi="ＭＳ ゴシック" w:hint="eastAsia"/>
          <w:noProof/>
          <w:sz w:val="18"/>
          <w:szCs w:val="18"/>
        </w:rPr>
        <w:t>その意義を</w:t>
      </w:r>
      <w:r w:rsidR="00563198">
        <w:rPr>
          <w:rFonts w:ascii="HGSｺﾞｼｯｸM" w:eastAsia="HGSｺﾞｼｯｸM" w:hAnsi="ＭＳ ゴシック" w:hint="eastAsia"/>
          <w:noProof/>
          <w:sz w:val="18"/>
          <w:szCs w:val="18"/>
        </w:rPr>
        <w:t>人の意見や自分の感情によって</w:t>
      </w:r>
      <w:r w:rsidR="00143A85">
        <w:rPr>
          <w:rFonts w:ascii="HGSｺﾞｼｯｸM" w:eastAsia="HGSｺﾞｼｯｸM" w:hAnsi="ＭＳ ゴシック" w:hint="eastAsia"/>
          <w:noProof/>
          <w:sz w:val="18"/>
          <w:szCs w:val="18"/>
        </w:rPr>
        <w:t>考える</w:t>
      </w:r>
      <w:r w:rsidR="00563198">
        <w:rPr>
          <w:rFonts w:ascii="HGSｺﾞｼｯｸM" w:eastAsia="HGSｺﾞｼｯｸM" w:hAnsi="ＭＳ ゴシック" w:hint="eastAsia"/>
          <w:noProof/>
          <w:sz w:val="18"/>
          <w:szCs w:val="18"/>
        </w:rPr>
        <w:t>と根拠が確かではないので</w:t>
      </w:r>
      <w:r w:rsidR="00143A85">
        <w:rPr>
          <w:rFonts w:ascii="HGSｺﾞｼｯｸM" w:eastAsia="HGSｺﾞｼｯｸM" w:hAnsi="ＭＳ ゴシック" w:hint="eastAsia"/>
          <w:noProof/>
          <w:sz w:val="18"/>
          <w:szCs w:val="18"/>
        </w:rPr>
        <w:t>、</w:t>
      </w:r>
      <w:r w:rsidR="00563198">
        <w:rPr>
          <w:rFonts w:ascii="HGSｺﾞｼｯｸM" w:eastAsia="HGSｺﾞｼｯｸM" w:hAnsi="ＭＳ ゴシック" w:hint="eastAsia"/>
          <w:noProof/>
          <w:sz w:val="18"/>
          <w:szCs w:val="18"/>
        </w:rPr>
        <w:t>分からなくなるでしょう。永遠に変わらない土台となる基準によって、自分がどんな存在なのか、何のために生きるのかを確認することができるなら、たとえ揺れても戻る</w:t>
      </w:r>
      <w:r w:rsidR="00143A85">
        <w:rPr>
          <w:rFonts w:ascii="HGSｺﾞｼｯｸM" w:eastAsia="HGSｺﾞｼｯｸM" w:hAnsi="ＭＳ ゴシック" w:hint="eastAsia"/>
          <w:noProof/>
          <w:sz w:val="18"/>
          <w:szCs w:val="18"/>
        </w:rPr>
        <w:t>所があり、いつものように繰り返す</w:t>
      </w:r>
      <w:r w:rsidR="00563198">
        <w:rPr>
          <w:rFonts w:ascii="HGSｺﾞｼｯｸM" w:eastAsia="HGSｺﾞｼｯｸM" w:hAnsi="ＭＳ ゴシック" w:hint="eastAsia"/>
          <w:noProof/>
          <w:sz w:val="18"/>
          <w:szCs w:val="18"/>
        </w:rPr>
        <w:t>ことができます。そのような基準はあるのでしょうか。それについて、お伝えしたいことがあるのです。</w:t>
      </w:r>
      <w:r w:rsidR="00D15ACF">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D102"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BAEC2" w14:textId="77777777" w:rsidR="00D42322" w:rsidRDefault="00D42322" w:rsidP="00F84B27">
      <w:r>
        <w:separator/>
      </w:r>
    </w:p>
  </w:endnote>
  <w:endnote w:type="continuationSeparator" w:id="0">
    <w:p w14:paraId="705211D4" w14:textId="77777777" w:rsidR="00D42322" w:rsidRDefault="00D42322"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2FB3A" w14:textId="77777777" w:rsidR="00D42322" w:rsidRDefault="00D42322" w:rsidP="00F84B27">
      <w:r>
        <w:separator/>
      </w:r>
    </w:p>
  </w:footnote>
  <w:footnote w:type="continuationSeparator" w:id="0">
    <w:p w14:paraId="089952A1" w14:textId="77777777" w:rsidR="00D42322" w:rsidRDefault="00D42322"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A85"/>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3F7"/>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F017B"/>
    <w:rsid w:val="002F01BF"/>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3A17"/>
    <w:rsid w:val="0032457D"/>
    <w:rsid w:val="00324899"/>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328"/>
    <w:rsid w:val="004A153B"/>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3126"/>
    <w:rsid w:val="007C32E1"/>
    <w:rsid w:val="007C38FB"/>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AA"/>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B38"/>
    <w:rsid w:val="008F2D90"/>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6C4"/>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3FD"/>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608"/>
    <w:rsid w:val="00C37A18"/>
    <w:rsid w:val="00C37A3A"/>
    <w:rsid w:val="00C37C71"/>
    <w:rsid w:val="00C402CE"/>
    <w:rsid w:val="00C407C4"/>
    <w:rsid w:val="00C40D8B"/>
    <w:rsid w:val="00C41139"/>
    <w:rsid w:val="00C411C1"/>
    <w:rsid w:val="00C4122F"/>
    <w:rsid w:val="00C413A2"/>
    <w:rsid w:val="00C4174E"/>
    <w:rsid w:val="00C41B85"/>
    <w:rsid w:val="00C41BF8"/>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288"/>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92"/>
    <w:rsid w:val="00F0017A"/>
    <w:rsid w:val="00F00204"/>
    <w:rsid w:val="00F00758"/>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0B4"/>
    <w:rsid w:val="00F1446E"/>
    <w:rsid w:val="00F14861"/>
    <w:rsid w:val="00F14935"/>
    <w:rsid w:val="00F14B67"/>
    <w:rsid w:val="00F14D15"/>
    <w:rsid w:val="00F15482"/>
    <w:rsid w:val="00F15B75"/>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Pages>
  <Words>414</Words>
  <Characters>2362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8</cp:revision>
  <cp:lastPrinted>2024-03-12T09:42:00Z</cp:lastPrinted>
  <dcterms:created xsi:type="dcterms:W3CDTF">2024-05-14T06:22:00Z</dcterms:created>
  <dcterms:modified xsi:type="dcterms:W3CDTF">2024-05-14T10:02:00Z</dcterms:modified>
</cp:coreProperties>
</file>